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61" w:rsidRDefault="004D6961" w:rsidP="009461BC">
      <w:pPr>
        <w:pStyle w:val="a7"/>
        <w:spacing w:before="0" w:after="0"/>
        <w:jc w:val="right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4D6961" w:rsidTr="00242FD2">
        <w:tc>
          <w:tcPr>
            <w:tcW w:w="4927" w:type="dxa"/>
          </w:tcPr>
          <w:p w:rsidR="004D6961" w:rsidRPr="007E4CB5" w:rsidRDefault="004D6961" w:rsidP="00242FD2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7E4CB5">
              <w:rPr>
                <w:sz w:val="20"/>
                <w:szCs w:val="20"/>
              </w:rPr>
              <w:t xml:space="preserve">Принят </w:t>
            </w:r>
            <w:r w:rsidR="007E4CB5">
              <w:rPr>
                <w:sz w:val="20"/>
                <w:szCs w:val="20"/>
              </w:rPr>
              <w:t xml:space="preserve"> </w:t>
            </w:r>
            <w:r w:rsidRPr="007E4CB5">
              <w:rPr>
                <w:sz w:val="20"/>
                <w:szCs w:val="20"/>
              </w:rPr>
              <w:t>Общим собранием</w:t>
            </w:r>
          </w:p>
          <w:p w:rsidR="004D6961" w:rsidRPr="007E4CB5" w:rsidRDefault="004D6961" w:rsidP="00242FD2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7E4CB5">
              <w:rPr>
                <w:sz w:val="20"/>
                <w:szCs w:val="20"/>
              </w:rPr>
              <w:t xml:space="preserve">учредителей Ассоциации медицинских </w:t>
            </w:r>
          </w:p>
          <w:p w:rsidR="004D6961" w:rsidRPr="007E4CB5" w:rsidRDefault="004D6961" w:rsidP="00242FD2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7E4CB5">
              <w:rPr>
                <w:sz w:val="20"/>
                <w:szCs w:val="20"/>
              </w:rPr>
              <w:t>сестер Архангельской области</w:t>
            </w:r>
          </w:p>
          <w:p w:rsidR="004D6961" w:rsidRPr="007E4CB5" w:rsidRDefault="004D6961" w:rsidP="00242FD2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7E4CB5">
              <w:rPr>
                <w:sz w:val="20"/>
                <w:szCs w:val="20"/>
              </w:rPr>
              <w:t>27 апреля 1995г</w:t>
            </w:r>
            <w:r w:rsidR="00212366">
              <w:rPr>
                <w:sz w:val="20"/>
                <w:szCs w:val="20"/>
              </w:rPr>
              <w:t xml:space="preserve"> </w:t>
            </w:r>
            <w:r w:rsidR="007E4CB5">
              <w:rPr>
                <w:sz w:val="20"/>
                <w:szCs w:val="20"/>
              </w:rPr>
              <w:t>(</w:t>
            </w:r>
            <w:r w:rsidR="00AA547A" w:rsidRPr="007E4CB5">
              <w:rPr>
                <w:sz w:val="20"/>
                <w:szCs w:val="20"/>
              </w:rPr>
              <w:t xml:space="preserve"> это изменится после конференции</w:t>
            </w:r>
            <w:r w:rsidR="007E4CB5">
              <w:rPr>
                <w:sz w:val="20"/>
                <w:szCs w:val="20"/>
              </w:rPr>
              <w:t>)</w:t>
            </w:r>
          </w:p>
          <w:p w:rsidR="004D6961" w:rsidRPr="00242FD2" w:rsidRDefault="004D6961" w:rsidP="00242FD2">
            <w:pPr>
              <w:pStyle w:val="a7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4D6961" w:rsidRPr="00242FD2" w:rsidRDefault="004D6961" w:rsidP="00242FD2">
            <w:pPr>
              <w:pStyle w:val="a7"/>
              <w:spacing w:before="0" w:after="0"/>
              <w:jc w:val="right"/>
              <w:rPr>
                <w:sz w:val="20"/>
                <w:szCs w:val="20"/>
              </w:rPr>
            </w:pPr>
            <w:r w:rsidRPr="00242FD2">
              <w:rPr>
                <w:sz w:val="20"/>
                <w:szCs w:val="20"/>
              </w:rPr>
              <w:t xml:space="preserve">Изменения и дополнения приняты </w:t>
            </w:r>
          </w:p>
          <w:p w:rsidR="004D6961" w:rsidRPr="00242FD2" w:rsidRDefault="004D6961" w:rsidP="00242FD2">
            <w:pPr>
              <w:pStyle w:val="a7"/>
              <w:spacing w:before="0" w:after="0"/>
              <w:jc w:val="right"/>
              <w:rPr>
                <w:sz w:val="20"/>
                <w:szCs w:val="20"/>
              </w:rPr>
            </w:pPr>
            <w:r w:rsidRPr="00242FD2">
              <w:rPr>
                <w:sz w:val="20"/>
                <w:szCs w:val="20"/>
              </w:rPr>
              <w:t xml:space="preserve">Конференцией Архангельской </w:t>
            </w:r>
          </w:p>
          <w:p w:rsidR="004D6961" w:rsidRPr="00242FD2" w:rsidRDefault="004D6961" w:rsidP="00242FD2">
            <w:pPr>
              <w:pStyle w:val="a7"/>
              <w:spacing w:before="0" w:after="0"/>
              <w:jc w:val="right"/>
              <w:rPr>
                <w:sz w:val="20"/>
                <w:szCs w:val="20"/>
              </w:rPr>
            </w:pPr>
            <w:r w:rsidRPr="00242FD2">
              <w:rPr>
                <w:sz w:val="20"/>
                <w:szCs w:val="20"/>
              </w:rPr>
              <w:t xml:space="preserve">региональной общественной организации </w:t>
            </w:r>
          </w:p>
          <w:p w:rsidR="004D6961" w:rsidRPr="00242FD2" w:rsidRDefault="004D6961" w:rsidP="00242FD2">
            <w:pPr>
              <w:pStyle w:val="a7"/>
              <w:spacing w:before="0" w:after="0"/>
              <w:jc w:val="right"/>
              <w:rPr>
                <w:sz w:val="20"/>
                <w:szCs w:val="20"/>
              </w:rPr>
            </w:pPr>
            <w:r w:rsidRPr="00242FD2">
              <w:rPr>
                <w:sz w:val="20"/>
                <w:szCs w:val="20"/>
              </w:rPr>
              <w:t xml:space="preserve">«Объединение медицинских работников </w:t>
            </w:r>
          </w:p>
          <w:p w:rsidR="004D6961" w:rsidRPr="00242FD2" w:rsidRDefault="004D6961" w:rsidP="00242FD2">
            <w:pPr>
              <w:pStyle w:val="a7"/>
              <w:spacing w:before="0" w:after="0"/>
              <w:jc w:val="right"/>
              <w:rPr>
                <w:sz w:val="20"/>
                <w:szCs w:val="20"/>
              </w:rPr>
            </w:pPr>
            <w:r w:rsidRPr="00242FD2">
              <w:rPr>
                <w:sz w:val="20"/>
                <w:szCs w:val="20"/>
              </w:rPr>
              <w:t>Архангельской области»</w:t>
            </w:r>
          </w:p>
          <w:p w:rsidR="004D6961" w:rsidRPr="00242FD2" w:rsidRDefault="004D6961" w:rsidP="00242FD2">
            <w:pPr>
              <w:pStyle w:val="a7"/>
              <w:spacing w:before="0" w:after="0"/>
              <w:jc w:val="right"/>
              <w:rPr>
                <w:sz w:val="20"/>
                <w:szCs w:val="20"/>
              </w:rPr>
            </w:pPr>
            <w:r w:rsidRPr="00242FD2">
              <w:rPr>
                <w:sz w:val="20"/>
                <w:szCs w:val="20"/>
              </w:rPr>
              <w:t>17 октября  2016г</w:t>
            </w:r>
          </w:p>
        </w:tc>
      </w:tr>
    </w:tbl>
    <w:p w:rsidR="004D6961" w:rsidRDefault="004D6961" w:rsidP="009461BC">
      <w:pPr>
        <w:pStyle w:val="a7"/>
        <w:spacing w:before="0" w:after="0"/>
        <w:jc w:val="right"/>
        <w:rPr>
          <w:sz w:val="20"/>
          <w:szCs w:val="20"/>
        </w:rPr>
      </w:pPr>
    </w:p>
    <w:p w:rsidR="004D6961" w:rsidRDefault="004D6961" w:rsidP="009461BC">
      <w:pPr>
        <w:pStyle w:val="a7"/>
        <w:spacing w:before="0" w:after="0"/>
        <w:jc w:val="right"/>
        <w:rPr>
          <w:sz w:val="20"/>
          <w:szCs w:val="20"/>
        </w:rPr>
      </w:pPr>
    </w:p>
    <w:p w:rsidR="004D6961" w:rsidRDefault="004D6961" w:rsidP="009461BC">
      <w:pPr>
        <w:pStyle w:val="a7"/>
        <w:spacing w:before="0" w:after="0"/>
        <w:jc w:val="right"/>
        <w:rPr>
          <w:sz w:val="20"/>
          <w:szCs w:val="20"/>
        </w:rPr>
      </w:pPr>
    </w:p>
    <w:p w:rsidR="004D6961" w:rsidRDefault="004D6961" w:rsidP="009461BC">
      <w:pPr>
        <w:pStyle w:val="a7"/>
        <w:spacing w:before="0" w:after="0"/>
        <w:jc w:val="right"/>
        <w:rPr>
          <w:sz w:val="20"/>
          <w:szCs w:val="20"/>
        </w:rPr>
      </w:pPr>
    </w:p>
    <w:p w:rsidR="004D6961" w:rsidRDefault="004D6961" w:rsidP="009461BC">
      <w:pPr>
        <w:pStyle w:val="a7"/>
        <w:spacing w:before="0" w:after="0"/>
        <w:jc w:val="right"/>
        <w:rPr>
          <w:sz w:val="20"/>
          <w:szCs w:val="20"/>
        </w:rPr>
      </w:pPr>
    </w:p>
    <w:p w:rsidR="004D6961" w:rsidRDefault="004D6961" w:rsidP="00A71C91">
      <w:pPr>
        <w:pStyle w:val="a7"/>
        <w:spacing w:before="0" w:after="0"/>
        <w:jc w:val="center"/>
        <w:rPr>
          <w:sz w:val="20"/>
          <w:szCs w:val="20"/>
        </w:rPr>
      </w:pPr>
    </w:p>
    <w:p w:rsidR="004D6961" w:rsidRPr="000B25F6" w:rsidRDefault="004D6961" w:rsidP="00A71C91">
      <w:pPr>
        <w:pStyle w:val="a7"/>
        <w:spacing w:before="0" w:after="0"/>
        <w:jc w:val="center"/>
        <w:rPr>
          <w:sz w:val="32"/>
          <w:szCs w:val="32"/>
        </w:rPr>
      </w:pPr>
      <w:r w:rsidRPr="000B25F6">
        <w:rPr>
          <w:sz w:val="32"/>
          <w:szCs w:val="32"/>
        </w:rPr>
        <w:t xml:space="preserve">ПРОЕКТ </w:t>
      </w:r>
    </w:p>
    <w:p w:rsidR="004D6961" w:rsidRDefault="004D6961">
      <w:pPr>
        <w:pStyle w:val="a7"/>
        <w:spacing w:before="0" w:after="0"/>
        <w:jc w:val="center"/>
      </w:pPr>
      <w:r>
        <w:t xml:space="preserve"> </w:t>
      </w:r>
    </w:p>
    <w:p w:rsidR="004D6961" w:rsidRPr="000B25F6" w:rsidRDefault="004D6961">
      <w:pPr>
        <w:pStyle w:val="a7"/>
        <w:spacing w:before="0" w:after="0"/>
        <w:jc w:val="center"/>
        <w:rPr>
          <w:b/>
          <w:bCs/>
          <w:sz w:val="32"/>
          <w:szCs w:val="32"/>
        </w:rPr>
      </w:pPr>
      <w:r w:rsidRPr="000B25F6">
        <w:rPr>
          <w:b/>
          <w:bCs/>
          <w:sz w:val="32"/>
          <w:szCs w:val="32"/>
        </w:rPr>
        <w:t>УСТАВ</w:t>
      </w:r>
    </w:p>
    <w:p w:rsidR="004D6961" w:rsidRPr="000B25F6" w:rsidRDefault="004D6961">
      <w:pPr>
        <w:pStyle w:val="a7"/>
        <w:spacing w:before="0" w:after="0"/>
        <w:jc w:val="center"/>
        <w:rPr>
          <w:b/>
          <w:bCs/>
          <w:sz w:val="32"/>
          <w:szCs w:val="32"/>
        </w:rPr>
      </w:pPr>
      <w:r w:rsidRPr="000B25F6">
        <w:rPr>
          <w:b/>
          <w:bCs/>
          <w:sz w:val="32"/>
          <w:szCs w:val="32"/>
        </w:rPr>
        <w:t>Архангельской региональной общественной организации</w:t>
      </w:r>
    </w:p>
    <w:p w:rsidR="004D6961" w:rsidRPr="000B25F6" w:rsidRDefault="004D6961">
      <w:pPr>
        <w:pStyle w:val="a7"/>
        <w:spacing w:before="0" w:after="0"/>
        <w:jc w:val="center"/>
        <w:rPr>
          <w:b/>
          <w:bCs/>
          <w:sz w:val="32"/>
          <w:szCs w:val="32"/>
        </w:rPr>
      </w:pPr>
      <w:r w:rsidRPr="000B25F6">
        <w:rPr>
          <w:b/>
          <w:bCs/>
          <w:sz w:val="32"/>
          <w:szCs w:val="32"/>
        </w:rPr>
        <w:t xml:space="preserve">«Объединение медицинских работников </w:t>
      </w:r>
    </w:p>
    <w:p w:rsidR="004D6961" w:rsidRPr="000B25F6" w:rsidRDefault="004D6961">
      <w:pPr>
        <w:pStyle w:val="a7"/>
        <w:spacing w:before="0" w:after="0"/>
        <w:jc w:val="center"/>
        <w:rPr>
          <w:b/>
          <w:bCs/>
          <w:sz w:val="32"/>
          <w:szCs w:val="32"/>
        </w:rPr>
      </w:pPr>
      <w:r w:rsidRPr="000B25F6">
        <w:rPr>
          <w:b/>
          <w:bCs/>
          <w:sz w:val="32"/>
          <w:szCs w:val="32"/>
        </w:rPr>
        <w:t>Архангельской области»</w:t>
      </w:r>
    </w:p>
    <w:p w:rsidR="004D6961" w:rsidRDefault="004D6961">
      <w:pPr>
        <w:pStyle w:val="a7"/>
        <w:spacing w:before="0" w:after="0"/>
        <w:jc w:val="center"/>
      </w:pPr>
    </w:p>
    <w:p w:rsidR="004D6961" w:rsidRDefault="004D6961">
      <w:pPr>
        <w:pStyle w:val="a7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(новая редакция)</w:t>
      </w:r>
    </w:p>
    <w:p w:rsidR="004D6961" w:rsidRDefault="004D6961">
      <w:pPr>
        <w:pStyle w:val="a7"/>
        <w:spacing w:before="0" w:after="0"/>
      </w:pPr>
    </w:p>
    <w:p w:rsidR="004D6961" w:rsidRDefault="004D6961">
      <w:pPr>
        <w:pStyle w:val="a7"/>
        <w:spacing w:before="0" w:after="0"/>
      </w:pPr>
    </w:p>
    <w:p w:rsidR="004D6961" w:rsidRDefault="004D6961">
      <w:pPr>
        <w:pStyle w:val="a7"/>
        <w:spacing w:before="0" w:after="0"/>
      </w:pPr>
    </w:p>
    <w:p w:rsidR="004D6961" w:rsidRDefault="004D6961">
      <w:pPr>
        <w:pStyle w:val="a7"/>
        <w:spacing w:before="0" w:after="0"/>
      </w:pPr>
    </w:p>
    <w:p w:rsidR="004D6961" w:rsidRDefault="004D6961">
      <w:pPr>
        <w:pStyle w:val="a7"/>
        <w:spacing w:before="0" w:after="0"/>
      </w:pPr>
    </w:p>
    <w:p w:rsidR="004D6961" w:rsidRDefault="004D6961">
      <w:pPr>
        <w:pStyle w:val="a7"/>
        <w:spacing w:before="0" w:after="0"/>
      </w:pPr>
    </w:p>
    <w:p w:rsidR="004D6961" w:rsidRDefault="004D6961">
      <w:pPr>
        <w:pStyle w:val="a7"/>
        <w:spacing w:before="0" w:after="0"/>
      </w:pPr>
    </w:p>
    <w:p w:rsidR="004D6961" w:rsidRDefault="004D6961">
      <w:pPr>
        <w:pStyle w:val="a7"/>
        <w:spacing w:before="0" w:after="0"/>
      </w:pPr>
    </w:p>
    <w:p w:rsidR="004D6961" w:rsidRDefault="004D6961">
      <w:pPr>
        <w:pStyle w:val="a7"/>
        <w:spacing w:before="0" w:after="0"/>
      </w:pPr>
    </w:p>
    <w:p w:rsidR="004D6961" w:rsidRDefault="004D6961">
      <w:pPr>
        <w:pStyle w:val="a7"/>
        <w:spacing w:before="0" w:after="0"/>
      </w:pPr>
    </w:p>
    <w:p w:rsidR="004D6961" w:rsidRDefault="004D6961">
      <w:pPr>
        <w:pStyle w:val="a7"/>
        <w:spacing w:before="0" w:after="0"/>
      </w:pPr>
    </w:p>
    <w:p w:rsidR="004D6961" w:rsidRDefault="004D6961">
      <w:pPr>
        <w:pStyle w:val="a7"/>
        <w:spacing w:before="0" w:after="0"/>
      </w:pPr>
    </w:p>
    <w:p w:rsidR="004D6961" w:rsidRDefault="004D6961">
      <w:pPr>
        <w:pStyle w:val="a7"/>
        <w:spacing w:before="0" w:after="0"/>
        <w:jc w:val="center"/>
      </w:pPr>
    </w:p>
    <w:p w:rsidR="004D6961" w:rsidRDefault="004D6961">
      <w:pPr>
        <w:pStyle w:val="a7"/>
        <w:spacing w:before="0" w:after="0"/>
        <w:jc w:val="center"/>
      </w:pPr>
    </w:p>
    <w:p w:rsidR="004D6961" w:rsidRDefault="004D6961">
      <w:pPr>
        <w:pStyle w:val="a7"/>
        <w:spacing w:before="0" w:after="0"/>
        <w:jc w:val="center"/>
      </w:pPr>
    </w:p>
    <w:p w:rsidR="004D6961" w:rsidRDefault="004D6961">
      <w:pPr>
        <w:pStyle w:val="a7"/>
        <w:spacing w:before="0" w:after="0"/>
        <w:jc w:val="center"/>
      </w:pPr>
    </w:p>
    <w:p w:rsidR="004D6961" w:rsidRDefault="004D6961">
      <w:pPr>
        <w:pStyle w:val="a7"/>
        <w:spacing w:before="0" w:after="0"/>
        <w:jc w:val="center"/>
      </w:pPr>
    </w:p>
    <w:p w:rsidR="004D6961" w:rsidRDefault="004D6961">
      <w:pPr>
        <w:pStyle w:val="a7"/>
        <w:spacing w:before="0" w:after="0"/>
        <w:jc w:val="center"/>
      </w:pPr>
    </w:p>
    <w:p w:rsidR="004D6961" w:rsidRDefault="004D6961">
      <w:pPr>
        <w:pStyle w:val="a7"/>
        <w:spacing w:before="0" w:after="0"/>
        <w:jc w:val="center"/>
      </w:pPr>
    </w:p>
    <w:p w:rsidR="004D6961" w:rsidRDefault="004D6961">
      <w:pPr>
        <w:pStyle w:val="a7"/>
        <w:spacing w:before="0" w:after="0"/>
        <w:jc w:val="center"/>
      </w:pPr>
    </w:p>
    <w:p w:rsidR="004D6961" w:rsidRDefault="004D6961">
      <w:pPr>
        <w:pStyle w:val="a7"/>
        <w:spacing w:before="0" w:after="0"/>
        <w:jc w:val="center"/>
      </w:pPr>
    </w:p>
    <w:p w:rsidR="004D6961" w:rsidRDefault="004D6961">
      <w:pPr>
        <w:pStyle w:val="a7"/>
        <w:spacing w:before="0" w:after="0"/>
        <w:jc w:val="center"/>
      </w:pPr>
    </w:p>
    <w:p w:rsidR="004D6961" w:rsidRDefault="004D6961">
      <w:pPr>
        <w:pStyle w:val="a7"/>
        <w:spacing w:before="0" w:after="0"/>
        <w:jc w:val="center"/>
      </w:pPr>
    </w:p>
    <w:p w:rsidR="004D6961" w:rsidRDefault="004D6961">
      <w:pPr>
        <w:pStyle w:val="a7"/>
        <w:spacing w:before="0" w:after="0"/>
        <w:jc w:val="center"/>
        <w:rPr>
          <w:sz w:val="27"/>
          <w:szCs w:val="27"/>
        </w:rPr>
      </w:pPr>
      <w:r>
        <w:rPr>
          <w:sz w:val="27"/>
          <w:szCs w:val="27"/>
        </w:rPr>
        <w:t>Архангельск</w:t>
      </w:r>
    </w:p>
    <w:p w:rsidR="004D6961" w:rsidRDefault="004D6961">
      <w:pPr>
        <w:pStyle w:val="a7"/>
        <w:spacing w:before="0" w:after="0"/>
        <w:jc w:val="center"/>
        <w:rPr>
          <w:bCs/>
          <w:sz w:val="27"/>
          <w:szCs w:val="27"/>
        </w:rPr>
      </w:pPr>
    </w:p>
    <w:p w:rsidR="004D6961" w:rsidRPr="00A71C91" w:rsidRDefault="004D6961">
      <w:pPr>
        <w:pStyle w:val="a7"/>
        <w:spacing w:before="0" w:after="0"/>
        <w:jc w:val="center"/>
        <w:rPr>
          <w:bCs/>
          <w:sz w:val="27"/>
          <w:szCs w:val="27"/>
        </w:rPr>
        <w:sectPr w:rsidR="004D6961" w:rsidRPr="00A71C91" w:rsidSect="00A71C9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1120" w:left="1701" w:header="851" w:footer="851" w:gutter="0"/>
          <w:cols w:space="720"/>
          <w:docGrid w:linePitch="360"/>
        </w:sectPr>
      </w:pPr>
      <w:r w:rsidRPr="00A71C91">
        <w:rPr>
          <w:bCs/>
          <w:sz w:val="27"/>
          <w:szCs w:val="27"/>
        </w:rPr>
        <w:t>2016</w:t>
      </w:r>
    </w:p>
    <w:p w:rsidR="004D6961" w:rsidRPr="000B25F6" w:rsidRDefault="004D6961">
      <w:pPr>
        <w:pStyle w:val="a7"/>
        <w:pageBreakBefore/>
        <w:numPr>
          <w:ilvl w:val="0"/>
          <w:numId w:val="2"/>
        </w:numPr>
        <w:tabs>
          <w:tab w:val="left" w:pos="426"/>
        </w:tabs>
        <w:spacing w:before="0" w:after="0"/>
        <w:jc w:val="center"/>
        <w:rPr>
          <w:b/>
          <w:bCs/>
          <w:sz w:val="32"/>
          <w:szCs w:val="32"/>
        </w:rPr>
      </w:pPr>
      <w:r w:rsidRPr="000B25F6">
        <w:rPr>
          <w:b/>
          <w:bCs/>
          <w:sz w:val="32"/>
          <w:szCs w:val="32"/>
        </w:rPr>
        <w:lastRenderedPageBreak/>
        <w:t>Общие положения.</w:t>
      </w:r>
    </w:p>
    <w:p w:rsidR="004D6961" w:rsidRDefault="004D6961">
      <w:pPr>
        <w:pStyle w:val="a7"/>
        <w:widowControl w:val="0"/>
        <w:tabs>
          <w:tab w:val="left" w:pos="1276"/>
        </w:tabs>
        <w:spacing w:before="0" w:after="0"/>
        <w:ind w:left="709"/>
        <w:jc w:val="both"/>
        <w:rPr>
          <w:sz w:val="28"/>
          <w:szCs w:val="28"/>
        </w:rPr>
      </w:pPr>
    </w:p>
    <w:p w:rsidR="004D6961" w:rsidRDefault="004D6961">
      <w:pPr>
        <w:pStyle w:val="a7"/>
        <w:widowControl w:val="0"/>
        <w:numPr>
          <w:ilvl w:val="1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Архангельская региональная общественная организация «Объединение медицинских работников Архангельской области» (далее – Организация) является основанным на членстве общественным объединением, созданным по инициативе граждан на основе общности интересов для реализации общих целей, определенных настоящим Уставом.</w:t>
      </w:r>
    </w:p>
    <w:p w:rsidR="004D6961" w:rsidRDefault="004D6961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1276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Организации – Архангельская региональная общественная организация «Объединение медицинских работников Архангельской области».</w:t>
      </w:r>
    </w:p>
    <w:p w:rsidR="004D6961" w:rsidRDefault="004D6961">
      <w:pPr>
        <w:pStyle w:val="a7"/>
        <w:widowControl w:val="0"/>
        <w:shd w:val="clear" w:color="auto" w:fill="FFFFFF"/>
        <w:tabs>
          <w:tab w:val="left" w:pos="1276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 – АРОО «ОМРАО</w:t>
      </w:r>
      <w:r>
        <w:rPr>
          <w:sz w:val="28"/>
          <w:szCs w:val="28"/>
        </w:rPr>
        <w:softHyphen/>
        <w:t>».</w:t>
      </w:r>
    </w:p>
    <w:p w:rsidR="004D6961" w:rsidRPr="00830899" w:rsidRDefault="004D6961" w:rsidP="006F3508">
      <w:pPr>
        <w:widowControl w:val="0"/>
        <w:shd w:val="clear" w:color="auto" w:fill="FFFFFF"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30899">
        <w:rPr>
          <w:rFonts w:ascii="Times New Roman" w:hAnsi="Times New Roman"/>
          <w:sz w:val="28"/>
          <w:szCs w:val="28"/>
        </w:rPr>
        <w:t>Полное наименование на английском языке – Arkhangelsk region professional association.</w:t>
      </w:r>
      <w:r w:rsidRPr="00830899">
        <w:rPr>
          <w:sz w:val="28"/>
          <w:szCs w:val="28"/>
        </w:rPr>
        <w:softHyphen/>
      </w:r>
    </w:p>
    <w:p w:rsidR="004D6961" w:rsidRPr="00A71C91" w:rsidRDefault="004D6961" w:rsidP="006F3508">
      <w:pPr>
        <w:widowControl w:val="0"/>
        <w:shd w:val="clear" w:color="auto" w:fill="FFFFFF"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899">
        <w:t xml:space="preserve">               </w:t>
      </w:r>
      <w:r w:rsidRPr="00830899">
        <w:rPr>
          <w:rFonts w:ascii="Times New Roman" w:hAnsi="Times New Roman" w:cs="Times New Roman"/>
          <w:sz w:val="28"/>
          <w:szCs w:val="28"/>
        </w:rPr>
        <w:t xml:space="preserve">Сокращенное название на английском языке  </w:t>
      </w:r>
      <w:r w:rsidRPr="00830899">
        <w:rPr>
          <w:rFonts w:ascii="Times New Roman" w:hAnsi="Times New Roman" w:cs="Times New Roman"/>
          <w:sz w:val="28"/>
          <w:szCs w:val="28"/>
          <w:lang w:val="en-US"/>
        </w:rPr>
        <w:t>ARPA</w:t>
      </w:r>
    </w:p>
    <w:p w:rsidR="004D6961" w:rsidRDefault="004D6961">
      <w:pPr>
        <w:pStyle w:val="a7"/>
        <w:widowControl w:val="0"/>
        <w:numPr>
          <w:ilvl w:val="1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Организации основывается на принципах добровольности, равноправия, самоуправления и законности.</w:t>
      </w:r>
    </w:p>
    <w:p w:rsidR="004D6961" w:rsidRDefault="004D6961">
      <w:pPr>
        <w:pStyle w:val="a7"/>
        <w:widowControl w:val="0"/>
        <w:numPr>
          <w:ilvl w:val="1"/>
          <w:numId w:val="2"/>
        </w:numPr>
        <w:tabs>
          <w:tab w:val="left" w:pos="1276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момента государственной регистрации Организации является юридическим лицом, обладает на правах собственности обособленным имуществом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 Организация имеет самостоятельный баланс или смету, расчетные и другие счета, круглую печать со своим названием, штампы и бланки. Организация вправе иметь свою эмблему и иную символику, подлежащую государственной регистрации в порядке, установленном законодательством Российской Федерации.</w:t>
      </w:r>
    </w:p>
    <w:p w:rsidR="004D6961" w:rsidRPr="00830899" w:rsidRDefault="004D6961" w:rsidP="004D0AB8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1276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830899">
        <w:rPr>
          <w:color w:val="000000"/>
          <w:sz w:val="28"/>
          <w:szCs w:val="28"/>
        </w:rPr>
        <w:t xml:space="preserve">Организация является правопреемником двух </w:t>
      </w:r>
      <w:r w:rsidRPr="00830899">
        <w:rPr>
          <w:sz w:val="28"/>
          <w:szCs w:val="28"/>
        </w:rPr>
        <w:t>Архангельских региональных   общественных организаций:  «Ассоциация медицинских работников Архангельской области» и «Союз медицинских профессионалов».</w:t>
      </w:r>
    </w:p>
    <w:p w:rsidR="004D6961" w:rsidRDefault="004D6961">
      <w:pPr>
        <w:pStyle w:val="a7"/>
        <w:widowControl w:val="0"/>
        <w:numPr>
          <w:ilvl w:val="1"/>
          <w:numId w:val="2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отвечает по своим обязательствам всем принадлежащим ей имуществом. Члены Организации не отвечают по обязательствам Организации, а Организация не отвечает по обязательствам своих членов.</w:t>
      </w:r>
    </w:p>
    <w:p w:rsidR="004D6961" w:rsidRDefault="004D6961">
      <w:pPr>
        <w:pStyle w:val="a7"/>
        <w:widowControl w:val="0"/>
        <w:numPr>
          <w:ilvl w:val="1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осуществляет свою деятельность на территории Архангельской области.</w:t>
      </w:r>
    </w:p>
    <w:p w:rsidR="004D6961" w:rsidRDefault="004D6961">
      <w:pPr>
        <w:pStyle w:val="a7"/>
        <w:widowControl w:val="0"/>
        <w:numPr>
          <w:ilvl w:val="1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Организации – г. Архангельск.</w:t>
      </w:r>
    </w:p>
    <w:p w:rsidR="004D6961" w:rsidRDefault="004D6961">
      <w:pPr>
        <w:pStyle w:val="a7"/>
        <w:widowControl w:val="0"/>
        <w:numPr>
          <w:ilvl w:val="1"/>
          <w:numId w:val="2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Организация в </w:t>
      </w:r>
      <w:r>
        <w:rPr>
          <w:color w:val="000000"/>
          <w:sz w:val="28"/>
          <w:szCs w:val="28"/>
        </w:rPr>
        <w:t>соответствии со своими уставными целями, действует на основе Конституции Российской Федерации, Гражданского кодекса РФ, Федерального закона «Об общественных объединениях» и других нормативных актов, настоящего Устава.</w:t>
      </w:r>
    </w:p>
    <w:p w:rsidR="004D6961" w:rsidRDefault="004D6961">
      <w:pPr>
        <w:pStyle w:val="a7"/>
        <w:widowControl w:val="0"/>
        <w:numPr>
          <w:ilvl w:val="1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не несет ответственности по обязательствам Организации, Организация не несет ответственности по обязательствам государства.</w:t>
      </w:r>
    </w:p>
    <w:p w:rsidR="004D6961" w:rsidRDefault="004D6961">
      <w:pPr>
        <w:pStyle w:val="a7"/>
        <w:spacing w:before="0" w:after="0"/>
      </w:pPr>
    </w:p>
    <w:p w:rsidR="004D6961" w:rsidRDefault="004D6961">
      <w:pPr>
        <w:pStyle w:val="a7"/>
        <w:spacing w:before="0" w:after="0"/>
        <w:jc w:val="center"/>
        <w:rPr>
          <w:b/>
          <w:bCs/>
          <w:sz w:val="28"/>
          <w:szCs w:val="28"/>
        </w:rPr>
      </w:pPr>
    </w:p>
    <w:p w:rsidR="004D6961" w:rsidRPr="000B25F6" w:rsidRDefault="004D6961">
      <w:pPr>
        <w:pStyle w:val="a7"/>
        <w:spacing w:before="0" w:after="0"/>
        <w:jc w:val="center"/>
        <w:rPr>
          <w:b/>
          <w:sz w:val="32"/>
          <w:szCs w:val="32"/>
        </w:rPr>
      </w:pPr>
      <w:r w:rsidRPr="00AA547A">
        <w:rPr>
          <w:b/>
          <w:bCs/>
          <w:sz w:val="28"/>
          <w:szCs w:val="28"/>
        </w:rPr>
        <w:lastRenderedPageBreak/>
        <w:t>2</w:t>
      </w:r>
      <w:r w:rsidRPr="00AA547A">
        <w:rPr>
          <w:b/>
          <w:bCs/>
          <w:sz w:val="36"/>
          <w:szCs w:val="36"/>
        </w:rPr>
        <w:t xml:space="preserve">. </w:t>
      </w:r>
      <w:r w:rsidRPr="000B25F6">
        <w:rPr>
          <w:b/>
          <w:bCs/>
          <w:sz w:val="32"/>
          <w:szCs w:val="32"/>
        </w:rPr>
        <w:t>Цели деятельности Организации</w:t>
      </w:r>
      <w:r w:rsidRPr="000B25F6">
        <w:rPr>
          <w:b/>
          <w:sz w:val="32"/>
          <w:szCs w:val="32"/>
        </w:rPr>
        <w:t>.</w:t>
      </w:r>
    </w:p>
    <w:p w:rsidR="004D6961" w:rsidRDefault="004D6961">
      <w:pPr>
        <w:pStyle w:val="a7"/>
        <w:spacing w:before="0" w:after="0"/>
      </w:pPr>
    </w:p>
    <w:p w:rsidR="004D6961" w:rsidRDefault="004D6961">
      <w:pPr>
        <w:pStyle w:val="a7"/>
        <w:widowControl w:val="0"/>
        <w:numPr>
          <w:ilvl w:val="1"/>
          <w:numId w:val="8"/>
        </w:numPr>
        <w:tabs>
          <w:tab w:val="left" w:pos="1418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деятельности Организации являются </w:t>
      </w:r>
      <w:r w:rsidR="00AA547A" w:rsidRPr="00830899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>развитие и координация общественно-профессиональной деятельности, социально-правовая защита медицинского работника.</w:t>
      </w:r>
    </w:p>
    <w:p w:rsidR="004D6961" w:rsidRDefault="004D6961">
      <w:pPr>
        <w:pStyle w:val="a7"/>
        <w:widowControl w:val="0"/>
        <w:numPr>
          <w:ilvl w:val="1"/>
          <w:numId w:val="8"/>
        </w:numPr>
        <w:tabs>
          <w:tab w:val="left" w:pos="1418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уставных целей в соответствии с законодательством Организация:</w:t>
      </w:r>
    </w:p>
    <w:p w:rsidR="004D6961" w:rsidRDefault="004D6961">
      <w:pPr>
        <w:pStyle w:val="a7"/>
        <w:widowControl w:val="0"/>
        <w:numPr>
          <w:ilvl w:val="2"/>
          <w:numId w:val="8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социально-правовую защиту медицинских работников.</w:t>
      </w:r>
    </w:p>
    <w:p w:rsidR="004D6961" w:rsidRPr="00830899" w:rsidRDefault="004D6961" w:rsidP="00AA547A">
      <w:pPr>
        <w:pStyle w:val="a7"/>
        <w:widowControl w:val="0"/>
        <w:numPr>
          <w:ilvl w:val="2"/>
          <w:numId w:val="8"/>
        </w:numPr>
        <w:spacing w:before="0" w:after="0"/>
        <w:ind w:left="0" w:firstLine="709"/>
        <w:jc w:val="both"/>
        <w:rPr>
          <w:sz w:val="28"/>
          <w:szCs w:val="28"/>
        </w:rPr>
      </w:pPr>
      <w:r w:rsidRPr="00830899">
        <w:rPr>
          <w:sz w:val="28"/>
          <w:szCs w:val="28"/>
        </w:rPr>
        <w:t xml:space="preserve">Организует и проводит </w:t>
      </w:r>
      <w:r w:rsidR="00AA547A" w:rsidRPr="00830899">
        <w:rPr>
          <w:sz w:val="28"/>
          <w:szCs w:val="28"/>
        </w:rPr>
        <w:t xml:space="preserve">образовательные мероприятия: </w:t>
      </w:r>
      <w:r w:rsidRPr="00830899">
        <w:rPr>
          <w:sz w:val="28"/>
          <w:szCs w:val="28"/>
        </w:rPr>
        <w:t xml:space="preserve">научные, методические конференции и </w:t>
      </w:r>
      <w:r w:rsidR="00AA547A" w:rsidRPr="00830899">
        <w:rPr>
          <w:sz w:val="28"/>
          <w:szCs w:val="28"/>
        </w:rPr>
        <w:t>семинары</w:t>
      </w:r>
      <w:r w:rsidRPr="00830899">
        <w:rPr>
          <w:sz w:val="28"/>
          <w:szCs w:val="28"/>
        </w:rPr>
        <w:t xml:space="preserve">, участвует в </w:t>
      </w:r>
      <w:r w:rsidR="00AA547A" w:rsidRPr="00830899">
        <w:rPr>
          <w:sz w:val="28"/>
          <w:szCs w:val="28"/>
        </w:rPr>
        <w:t xml:space="preserve">аттестации, </w:t>
      </w:r>
      <w:r w:rsidRPr="00830899">
        <w:rPr>
          <w:sz w:val="28"/>
          <w:szCs w:val="28"/>
        </w:rPr>
        <w:t>обучении и повышении квалификации медицинских работников, в том числе по системе непрерывного медицинского образования и аккредитации.</w:t>
      </w:r>
    </w:p>
    <w:p w:rsidR="004D6961" w:rsidRDefault="004D6961">
      <w:pPr>
        <w:pStyle w:val="a7"/>
        <w:widowControl w:val="0"/>
        <w:numPr>
          <w:ilvl w:val="2"/>
          <w:numId w:val="8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внедряет новые методы работы медицинских работников, передовые технологии, в том числе по договорам с юридическими и физическими лицами.</w:t>
      </w:r>
    </w:p>
    <w:p w:rsidR="004D6961" w:rsidRDefault="004D6961">
      <w:pPr>
        <w:pStyle w:val="a7"/>
        <w:widowControl w:val="0"/>
        <w:numPr>
          <w:ilvl w:val="2"/>
          <w:numId w:val="8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общественно полезные программы.</w:t>
      </w:r>
    </w:p>
    <w:p w:rsidR="004D6961" w:rsidRDefault="004D6961">
      <w:pPr>
        <w:pStyle w:val="a7"/>
        <w:widowControl w:val="0"/>
        <w:numPr>
          <w:ilvl w:val="2"/>
          <w:numId w:val="8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участие:</w:t>
      </w:r>
    </w:p>
    <w:p w:rsidR="004D6961" w:rsidRDefault="004D6961">
      <w:pPr>
        <w:pStyle w:val="a7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выработке региональной политики в сфере здравоохранения, высшего и среднего профессионального медицинского образования.</w:t>
      </w:r>
    </w:p>
    <w:p w:rsidR="004D6961" w:rsidRDefault="004D6961">
      <w:pPr>
        <w:pStyle w:val="a7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разработке и общественной экспертизе законодательных и нормативно-правовых актов Российской Федерации и Архангельской области в сфере труда, здравоохранения и образования.</w:t>
      </w:r>
    </w:p>
    <w:p w:rsidR="004D6961" w:rsidRDefault="004D6961">
      <w:pPr>
        <w:pStyle w:val="a7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формировании современной философии сестринского дела, в развитии самосознания, самоуважения медицинских работников.</w:t>
      </w:r>
    </w:p>
    <w:p w:rsidR="004D6961" w:rsidRDefault="004D6961">
      <w:pPr>
        <w:pStyle w:val="a7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выработке новых профессиональных, организационных и экономических направлений в работе медицинских работников.</w:t>
      </w:r>
    </w:p>
    <w:p w:rsidR="004D6961" w:rsidRDefault="004D6961">
      <w:pPr>
        <w:pStyle w:val="a7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определении приоритетных направлений деятельности в области повышения эффективности медицинской помощи населению, поддержке исследовательских инициатив.</w:t>
      </w:r>
    </w:p>
    <w:p w:rsidR="004D6961" w:rsidRDefault="004D6961">
      <w:pPr>
        <w:pStyle w:val="a7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разработке норм медицинской этики и решении вопросов, связанных с нарушением этих норм.</w:t>
      </w:r>
    </w:p>
    <w:p w:rsidR="004D6961" w:rsidRDefault="004D6961" w:rsidP="00AA547A">
      <w:pPr>
        <w:pStyle w:val="a7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разработке стандартов качества медицинской помощи, федеральных программ и критериев </w:t>
      </w:r>
      <w:r w:rsidR="00AA547A" w:rsidRPr="00830899">
        <w:rPr>
          <w:sz w:val="28"/>
          <w:szCs w:val="28"/>
        </w:rPr>
        <w:t xml:space="preserve">профессиональной </w:t>
      </w:r>
      <w:r w:rsidRPr="00830899">
        <w:rPr>
          <w:sz w:val="28"/>
          <w:szCs w:val="28"/>
        </w:rPr>
        <w:t xml:space="preserve">подготовки и </w:t>
      </w:r>
      <w:r w:rsidR="00AA547A" w:rsidRPr="00830899">
        <w:rPr>
          <w:sz w:val="28"/>
          <w:szCs w:val="28"/>
        </w:rPr>
        <w:t xml:space="preserve">непрерывного образования </w:t>
      </w:r>
      <w:r w:rsidRPr="00830899">
        <w:rPr>
          <w:sz w:val="28"/>
          <w:szCs w:val="28"/>
        </w:rPr>
        <w:t xml:space="preserve"> медицинских работников, в присвоении медицинским работникам</w:t>
      </w:r>
      <w:r>
        <w:rPr>
          <w:sz w:val="28"/>
          <w:szCs w:val="28"/>
        </w:rPr>
        <w:t xml:space="preserve"> квалификационных категорий.</w:t>
      </w:r>
    </w:p>
    <w:p w:rsidR="004D6961" w:rsidRDefault="004D6961">
      <w:pPr>
        <w:pStyle w:val="a7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проведении проверочных испытаний медицинских работников по теории и практике избранной специальности, вопросам законодательства в области охраны здоровья граждан, вносит предложения о присвоении им квалификационной категории.</w:t>
      </w:r>
    </w:p>
    <w:p w:rsidR="004D6961" w:rsidRDefault="004D6961">
      <w:pPr>
        <w:pStyle w:val="a7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разработке учебных планов и программ по повышению квалификации и обучению медицинских работников совместно с профильными образовательными учреждениями на территории Архангельской области.</w:t>
      </w:r>
    </w:p>
    <w:p w:rsidR="004D6961" w:rsidRPr="00830899" w:rsidRDefault="004D6961">
      <w:pPr>
        <w:pStyle w:val="a7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  <w:highlight w:val="yellow"/>
        </w:rPr>
      </w:pPr>
      <w:r w:rsidRPr="00830899">
        <w:rPr>
          <w:sz w:val="28"/>
          <w:szCs w:val="28"/>
        </w:rPr>
        <w:t>В развитии и модернизации информационных ресурсов Организации</w:t>
      </w:r>
      <w:r w:rsidR="007E4CB5">
        <w:rPr>
          <w:sz w:val="28"/>
          <w:szCs w:val="28"/>
          <w:highlight w:val="yellow"/>
        </w:rPr>
        <w:t>.</w:t>
      </w:r>
    </w:p>
    <w:p w:rsidR="004D6961" w:rsidRDefault="004D6961">
      <w:pPr>
        <w:pStyle w:val="a7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соглашениях по тарифам на медицинские услуги в системе обязательного медицинского страхования и деятельности территориального фонда обязательного страхования.</w:t>
      </w:r>
    </w:p>
    <w:p w:rsidR="004D6961" w:rsidRDefault="004D6961">
      <w:pPr>
        <w:pStyle w:val="a7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развитии и совершенствовании материально-технической базы учреждений здравоохранения.</w:t>
      </w:r>
    </w:p>
    <w:p w:rsidR="004D6961" w:rsidRPr="009B14D2" w:rsidRDefault="004D6961" w:rsidP="009B14D2">
      <w:pPr>
        <w:pStyle w:val="a7"/>
        <w:widowControl w:val="0"/>
        <w:numPr>
          <w:ilvl w:val="1"/>
          <w:numId w:val="8"/>
        </w:numPr>
        <w:shd w:val="clear" w:color="auto" w:fill="FFFFFF"/>
        <w:spacing w:before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виды деятельности, направленные на достижение уставных целей, не запрещенные законодательством Российской Федерации и не противоречащие настоящему Уставу.</w:t>
      </w:r>
    </w:p>
    <w:p w:rsidR="004D6961" w:rsidRPr="007E4CB5" w:rsidRDefault="004D6961" w:rsidP="00903CF7">
      <w:pPr>
        <w:pStyle w:val="a7"/>
        <w:widowControl w:val="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E4CB5">
        <w:rPr>
          <w:sz w:val="28"/>
          <w:szCs w:val="28"/>
        </w:rPr>
        <w:t>2.4    Осуществляет сотрудничество с российскими и международными профессиональными организациями по вопросам развития и защиты интересов членов Организации.</w:t>
      </w:r>
    </w:p>
    <w:p w:rsidR="004D6961" w:rsidRDefault="004D6961" w:rsidP="00903CF7">
      <w:pPr>
        <w:pStyle w:val="a7"/>
        <w:widowControl w:val="0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2.5 Организация вправе осуществлять предпринимательскую деятельность, доходы от которой направляются на достижения уставных целей.</w:t>
      </w:r>
    </w:p>
    <w:p w:rsidR="004D6961" w:rsidRDefault="004D6961">
      <w:pPr>
        <w:pStyle w:val="a7"/>
        <w:spacing w:before="0" w:after="0"/>
      </w:pPr>
    </w:p>
    <w:p w:rsidR="004D6961" w:rsidRDefault="004D6961">
      <w:pPr>
        <w:pStyle w:val="a7"/>
        <w:spacing w:before="0" w:after="0"/>
      </w:pPr>
    </w:p>
    <w:p w:rsidR="004D6961" w:rsidRPr="000B25F6" w:rsidRDefault="004D6961">
      <w:pPr>
        <w:pStyle w:val="a7"/>
        <w:numPr>
          <w:ilvl w:val="0"/>
          <w:numId w:val="8"/>
        </w:numPr>
        <w:spacing w:before="0" w:after="0"/>
        <w:jc w:val="center"/>
        <w:rPr>
          <w:b/>
          <w:bCs/>
          <w:sz w:val="32"/>
          <w:szCs w:val="32"/>
        </w:rPr>
      </w:pPr>
      <w:r w:rsidRPr="000B25F6">
        <w:rPr>
          <w:b/>
          <w:bCs/>
          <w:sz w:val="32"/>
          <w:szCs w:val="32"/>
        </w:rPr>
        <w:t>Права и обязанности Организации.</w:t>
      </w:r>
    </w:p>
    <w:p w:rsidR="004D6961" w:rsidRDefault="004D6961">
      <w:pPr>
        <w:pStyle w:val="a7"/>
        <w:spacing w:before="0" w:after="0"/>
      </w:pPr>
    </w:p>
    <w:p w:rsidR="004D6961" w:rsidRDefault="004D6961">
      <w:pPr>
        <w:pStyle w:val="a7"/>
        <w:widowControl w:val="0"/>
        <w:numPr>
          <w:ilvl w:val="1"/>
          <w:numId w:val="8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уставных целей Организация вправе:</w:t>
      </w:r>
    </w:p>
    <w:p w:rsidR="004D6961" w:rsidRDefault="004D6961">
      <w:pPr>
        <w:pStyle w:val="a7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Свободно распространять информацию о своей деятельности.</w:t>
      </w:r>
    </w:p>
    <w:p w:rsidR="004D6961" w:rsidRDefault="004D6961">
      <w:pPr>
        <w:pStyle w:val="a7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выработке решений органов государственной власти и органов местного самоуправления в порядке и объеме, предусмотренными законодательством Российской Федерации.</w:t>
      </w:r>
    </w:p>
    <w:p w:rsidR="004D6961" w:rsidRDefault="004D6961">
      <w:pPr>
        <w:pStyle w:val="a7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собрания, митинги, демонстрации, шествия и пикетирование.</w:t>
      </w:r>
    </w:p>
    <w:p w:rsidR="004D6961" w:rsidRDefault="004D6961">
      <w:pPr>
        <w:pStyle w:val="a7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Учреждать средства массовой информации и осуществлять издательскую деятельность.</w:t>
      </w:r>
    </w:p>
    <w:p w:rsidR="004D6961" w:rsidRDefault="004D6961">
      <w:pPr>
        <w:pStyle w:val="a7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и защищать свои права, законные интересы своих членов и участников, а также других граждан в органах государственной власти, органах местного самоуправления и общественных объединениях.</w:t>
      </w:r>
    </w:p>
    <w:p w:rsidR="004D6961" w:rsidRDefault="004D6961">
      <w:pPr>
        <w:pStyle w:val="a7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Выступать с инициативами по вопросам общественной жизни, вносить предложения в органы государственной власти.</w:t>
      </w:r>
    </w:p>
    <w:p w:rsidR="004D6961" w:rsidRDefault="004D6961">
      <w:pPr>
        <w:pStyle w:val="a7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выборах и референдумах в порядке, установленном законодательством Российской Федерации.</w:t>
      </w:r>
    </w:p>
    <w:p w:rsidR="004D6961" w:rsidRDefault="004D6961">
      <w:pPr>
        <w:pStyle w:val="a7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в полном объеме всеми правами, предусмотренными законодательством Российской Федерации.</w:t>
      </w:r>
    </w:p>
    <w:p w:rsidR="004D6961" w:rsidRDefault="004D6961">
      <w:pPr>
        <w:pStyle w:val="a7"/>
        <w:spacing w:before="0" w:after="0"/>
        <w:jc w:val="both"/>
        <w:rPr>
          <w:sz w:val="28"/>
          <w:szCs w:val="28"/>
        </w:rPr>
      </w:pPr>
    </w:p>
    <w:p w:rsidR="004D6961" w:rsidRDefault="004D6961">
      <w:pPr>
        <w:pStyle w:val="a7"/>
        <w:widowControl w:val="0"/>
        <w:numPr>
          <w:ilvl w:val="1"/>
          <w:numId w:val="8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Организации:</w:t>
      </w:r>
    </w:p>
    <w:p w:rsidR="004D6961" w:rsidRDefault="004D6961">
      <w:pPr>
        <w:pStyle w:val="a7"/>
        <w:numPr>
          <w:ilvl w:val="0"/>
          <w:numId w:val="12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настоящим Уставом.</w:t>
      </w:r>
    </w:p>
    <w:p w:rsidR="004D6961" w:rsidRDefault="004D6961">
      <w:pPr>
        <w:pStyle w:val="a7"/>
        <w:numPr>
          <w:ilvl w:val="0"/>
          <w:numId w:val="12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публиковать отчет об использовании своего имущества или обеспечивать доступность ознакомления с указанным отчетом.</w:t>
      </w:r>
    </w:p>
    <w:p w:rsidR="004D6961" w:rsidRDefault="004D6961">
      <w:pPr>
        <w:pStyle w:val="a7"/>
        <w:numPr>
          <w:ilvl w:val="0"/>
          <w:numId w:val="12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информировать орган, принявший решение о государственной регистрации Организации, о продолжении своей деятельности </w:t>
      </w:r>
      <w:r>
        <w:rPr>
          <w:sz w:val="28"/>
          <w:szCs w:val="28"/>
        </w:rPr>
        <w:lastRenderedPageBreak/>
        <w:t>с указанием действительного места нахождения постоянно действующего руководящего органа, его названия и данных о руководителях Организации в объеме сведений, включаемых в Единый государственный реестр юридических лиц, представлять иную информацию в соответствии с законодательством Российской Федерации.</w:t>
      </w:r>
    </w:p>
    <w:p w:rsidR="004D6961" w:rsidRDefault="004D6961">
      <w:pPr>
        <w:pStyle w:val="a7"/>
        <w:numPr>
          <w:ilvl w:val="0"/>
          <w:numId w:val="12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по запросу органа, принимающего решение о государственной регистрации общественных объединений, решения руководящих органов и должностных лиц Организации, а также годовые и квартальные отчеты о своей деятельности в объеме сведений, представляемых в налоговые органы.</w:t>
      </w:r>
    </w:p>
    <w:p w:rsidR="004D6961" w:rsidRDefault="004D6961">
      <w:pPr>
        <w:pStyle w:val="a7"/>
        <w:numPr>
          <w:ilvl w:val="0"/>
          <w:numId w:val="12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Допускать представителей органа, принимающего решения о государственной регистрации общественных объединений, на проводимые Организацией мероприятия.</w:t>
      </w:r>
    </w:p>
    <w:p w:rsidR="004D6961" w:rsidRDefault="004D6961">
      <w:pPr>
        <w:pStyle w:val="a7"/>
        <w:numPr>
          <w:ilvl w:val="0"/>
          <w:numId w:val="12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Организации в связи с достижением уставных целей и соблюдением законодательства Российской Федерации.</w:t>
      </w:r>
    </w:p>
    <w:p w:rsidR="004D6961" w:rsidRDefault="004D6961">
      <w:pPr>
        <w:pStyle w:val="a7"/>
        <w:numPr>
          <w:ilvl w:val="0"/>
          <w:numId w:val="12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федеральный орган государственной регистрации об объеме получаемых Организацией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использовании по форме и в сроки в соответствии с действующим законодательством Российской Федерации.</w:t>
      </w:r>
    </w:p>
    <w:p w:rsidR="004D6961" w:rsidRDefault="004D6961">
      <w:pPr>
        <w:pStyle w:val="a7"/>
        <w:numPr>
          <w:ilvl w:val="0"/>
          <w:numId w:val="12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орган, принявший решение о государственной регистрации Организации, об изменении сведений, указанных в пункте 1 статьи 5 Федерального закона «О государственной регистрации юридических лиц и индивидуальных предпринимателей», за исключением сведений о полученных лицензиях, в течение трех дней с момента таких изменений</w:t>
      </w:r>
    </w:p>
    <w:p w:rsidR="004D6961" w:rsidRDefault="004D6961">
      <w:pPr>
        <w:pStyle w:val="a7"/>
        <w:numPr>
          <w:ilvl w:val="0"/>
          <w:numId w:val="12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предпринимательской деятельности вести учет доходов и расходов.</w:t>
      </w:r>
    </w:p>
    <w:p w:rsidR="004D6961" w:rsidRDefault="004D6961">
      <w:pPr>
        <w:pStyle w:val="a7"/>
        <w:spacing w:before="0" w:after="0"/>
      </w:pPr>
    </w:p>
    <w:p w:rsidR="004D6961" w:rsidRDefault="004D6961">
      <w:pPr>
        <w:pStyle w:val="a7"/>
        <w:spacing w:before="0" w:after="0"/>
      </w:pPr>
    </w:p>
    <w:p w:rsidR="004D6961" w:rsidRPr="000B25F6" w:rsidRDefault="004D6961">
      <w:pPr>
        <w:pStyle w:val="a7"/>
        <w:numPr>
          <w:ilvl w:val="0"/>
          <w:numId w:val="8"/>
        </w:numPr>
        <w:spacing w:before="0" w:after="0"/>
        <w:jc w:val="center"/>
        <w:rPr>
          <w:b/>
          <w:bCs/>
          <w:sz w:val="32"/>
          <w:szCs w:val="32"/>
        </w:rPr>
      </w:pPr>
      <w:r w:rsidRPr="000B25F6">
        <w:rPr>
          <w:b/>
          <w:bCs/>
          <w:sz w:val="32"/>
          <w:szCs w:val="32"/>
        </w:rPr>
        <w:t>Члены Организации, их права и обязанности.</w:t>
      </w:r>
    </w:p>
    <w:p w:rsidR="004D6961" w:rsidRDefault="004D6961">
      <w:pPr>
        <w:pStyle w:val="a7"/>
        <w:spacing w:before="0" w:after="0"/>
      </w:pPr>
    </w:p>
    <w:p w:rsidR="004D6961" w:rsidRDefault="004D6961">
      <w:pPr>
        <w:pStyle w:val="a7"/>
        <w:widowControl w:val="0"/>
        <w:numPr>
          <w:ilvl w:val="1"/>
          <w:numId w:val="8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Членство в Организации регулируется законодательством Российской Федерации, настоящим Уставом и Положением о членах Организации, утвержденным Правлением Организации.</w:t>
      </w:r>
    </w:p>
    <w:p w:rsidR="004D6961" w:rsidRDefault="004D6961">
      <w:pPr>
        <w:pStyle w:val="a7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Правом на приобретение членства в Организации обладают физические лица, достигшие восемнадцатилетнего возраста, имеющие среднее профессиональное или высшее профессиональное образование в области медицины, а также юридические лица - общественные объединения, признающие настоящий Устав, участвующие в достижении целей Организации.</w:t>
      </w:r>
    </w:p>
    <w:p w:rsidR="004D6961" w:rsidRDefault="004D6961">
      <w:pPr>
        <w:pStyle w:val="a7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имеют право на приобретение членства в Организации.</w:t>
      </w:r>
    </w:p>
    <w:p w:rsidR="004D6961" w:rsidRDefault="004D6961">
      <w:pPr>
        <w:pStyle w:val="a7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Членство в Организации является добровольным.</w:t>
      </w:r>
    </w:p>
    <w:p w:rsidR="004D6961" w:rsidRDefault="004D6961">
      <w:pPr>
        <w:pStyle w:val="a7"/>
        <w:widowControl w:val="0"/>
        <w:spacing w:before="0" w:after="0"/>
        <w:ind w:firstLine="709"/>
        <w:jc w:val="both"/>
        <w:rPr>
          <w:sz w:val="28"/>
          <w:szCs w:val="28"/>
        </w:rPr>
      </w:pPr>
    </w:p>
    <w:p w:rsidR="004D6961" w:rsidRDefault="004D6961">
      <w:pPr>
        <w:pStyle w:val="a7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7E4CB5">
        <w:rPr>
          <w:color w:val="000000"/>
          <w:sz w:val="28"/>
          <w:szCs w:val="28"/>
        </w:rPr>
        <w:t xml:space="preserve">4.2 Члены  </w:t>
      </w:r>
      <w:r w:rsidRPr="007E4CB5">
        <w:rPr>
          <w:sz w:val="28"/>
          <w:szCs w:val="28"/>
        </w:rPr>
        <w:t>Архангельских региональных   общественных организаций:  «Ассоциация медицинских работников Архангельской области» и «Союз медицинских профессионалов» становятся членами Организации автоматически.</w:t>
      </w:r>
    </w:p>
    <w:p w:rsidR="004D6961" w:rsidRDefault="004D6961" w:rsidP="00DE2CE9">
      <w:pPr>
        <w:pStyle w:val="a7"/>
        <w:widowControl w:val="0"/>
        <w:numPr>
          <w:ilvl w:val="1"/>
          <w:numId w:val="22"/>
        </w:numPr>
        <w:spacing w:before="0" w:after="0"/>
        <w:ind w:left="0" w:firstLine="6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Физические лица, активно способствующие деятельности Организации, могут быть избраны почетными членами Организации без приобретения прав и обязанностей в Организации. Почетные члены Организации избираются Конференцией по представлению Правления.</w:t>
      </w:r>
    </w:p>
    <w:p w:rsidR="004D6961" w:rsidRDefault="004D6961" w:rsidP="00DE2CE9">
      <w:pPr>
        <w:pStyle w:val="a7"/>
        <w:widowControl w:val="0"/>
        <w:numPr>
          <w:ilvl w:val="1"/>
          <w:numId w:val="2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в члены Организации физического лица производится Правлением на основании  письменного заявления кандидата.</w:t>
      </w:r>
    </w:p>
    <w:p w:rsidR="004D6961" w:rsidRDefault="004D6961">
      <w:pPr>
        <w:pStyle w:val="a7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в члены Организации юридических лиц – производится на основании письменно оформленного решения органа юридического лица, уполномоченного принимать такие решения, с приложением к нему копий устава и свидетельства о государственной регистрации данного юридического лица.</w:t>
      </w:r>
    </w:p>
    <w:p w:rsidR="004D6961" w:rsidRDefault="004D6961">
      <w:pPr>
        <w:pStyle w:val="a7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Организации уплачивают ежемесячный членский взнос, размер которого, а также порядок и срок уплаты устанавливаются Правлением.</w:t>
      </w:r>
    </w:p>
    <w:p w:rsidR="004D6961" w:rsidRDefault="004D6961">
      <w:pPr>
        <w:pStyle w:val="a7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Организации – физические и юридические лица – имеют равные права и несут равные обязанности.</w:t>
      </w:r>
    </w:p>
    <w:p w:rsidR="004D6961" w:rsidRDefault="004D6961" w:rsidP="00DE2CE9">
      <w:pPr>
        <w:pStyle w:val="a7"/>
        <w:widowControl w:val="0"/>
        <w:numPr>
          <w:ilvl w:val="1"/>
          <w:numId w:val="2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Организации имеют право:</w:t>
      </w:r>
    </w:p>
    <w:p w:rsidR="004D6961" w:rsidRDefault="004D6961">
      <w:pPr>
        <w:pStyle w:val="a7"/>
        <w:widowControl w:val="0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Избирать и быть избранными в руководящие и контрольно-ревизионный орган Организации.</w:t>
      </w:r>
    </w:p>
    <w:p w:rsidR="004D6961" w:rsidRDefault="004D6961">
      <w:pPr>
        <w:pStyle w:val="a7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деятельность руководящих органов Организации в соответствии с настоящим Уставом.</w:t>
      </w:r>
    </w:p>
    <w:p w:rsidR="004D6961" w:rsidRDefault="004D6961">
      <w:pPr>
        <w:pStyle w:val="a7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мероприятиях, проводимых Организацией.</w:t>
      </w:r>
    </w:p>
    <w:p w:rsidR="004D6961" w:rsidRDefault="004D6961">
      <w:pPr>
        <w:pStyle w:val="a7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защиту своих прав и законных интересов со стороны Организации.</w:t>
      </w:r>
    </w:p>
    <w:p w:rsidR="004D6961" w:rsidRDefault="004D6961">
      <w:pPr>
        <w:pStyle w:val="a7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справедливое рассмотрение дел, касающихся данного члена, руководящими и ревизионным органами. </w:t>
      </w:r>
    </w:p>
    <w:p w:rsidR="004D6961" w:rsidRDefault="004D6961">
      <w:pPr>
        <w:pStyle w:val="a7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 выйти из членов Организация на основании заявления физического лица или решения уполномоченного органа юридического лица;</w:t>
      </w:r>
    </w:p>
    <w:p w:rsidR="004D6961" w:rsidRDefault="004D6961">
      <w:pPr>
        <w:pStyle w:val="a7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услугами, информацией, изданиями Организации в первоочередном порядке и на льготных условиях, за исключением услуг, оказываемых Организации по договорам.</w:t>
      </w:r>
    </w:p>
    <w:p w:rsidR="004D6961" w:rsidRDefault="004D6961">
      <w:pPr>
        <w:pStyle w:val="a7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экспертной, информационной, маркетинговой, научной, методической и финансовой помощью Организации.</w:t>
      </w:r>
    </w:p>
    <w:p w:rsidR="004D6961" w:rsidRDefault="004D6961">
      <w:pPr>
        <w:pStyle w:val="a7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с Правлением Организации участвовать дополнительными средствами и материальными ресурсами в проведении программ Организации.</w:t>
      </w:r>
    </w:p>
    <w:p w:rsidR="004D6961" w:rsidRDefault="004D6961">
      <w:pPr>
        <w:pStyle w:val="a7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символику Организации на основании письменного разрешения Правления Организации.</w:t>
      </w:r>
    </w:p>
    <w:p w:rsidR="004D6961" w:rsidRDefault="004D6961" w:rsidP="00DE2CE9">
      <w:pPr>
        <w:pStyle w:val="a7"/>
        <w:widowControl w:val="0"/>
        <w:numPr>
          <w:ilvl w:val="1"/>
          <w:numId w:val="2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Организации обязаны:</w:t>
      </w:r>
    </w:p>
    <w:p w:rsidR="004D6961" w:rsidRDefault="004D6961">
      <w:pPr>
        <w:pStyle w:val="a7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настоящий Устав.</w:t>
      </w:r>
    </w:p>
    <w:p w:rsidR="004D6961" w:rsidRDefault="004D6961">
      <w:pPr>
        <w:pStyle w:val="a7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профессиональной этики.</w:t>
      </w:r>
    </w:p>
    <w:p w:rsidR="004D6961" w:rsidRDefault="004D6961">
      <w:pPr>
        <w:pStyle w:val="a7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Выполнять решения руководящих органов Организации.</w:t>
      </w:r>
    </w:p>
    <w:p w:rsidR="004D6961" w:rsidRDefault="004D6961">
      <w:pPr>
        <w:pStyle w:val="a7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работе Организации.</w:t>
      </w:r>
    </w:p>
    <w:p w:rsidR="004D6961" w:rsidRDefault="004D6961">
      <w:pPr>
        <w:pStyle w:val="a7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разглашать и не распространять информацию конфиденциального характера, относящуюся к деятельности Организации, ее членов.</w:t>
      </w:r>
    </w:p>
    <w:p w:rsidR="004D6961" w:rsidRDefault="004D6961">
      <w:pPr>
        <w:pStyle w:val="a7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Своевременно, в установленном порядке и размере, уплачивать членские взносы.</w:t>
      </w:r>
    </w:p>
    <w:p w:rsidR="004D6961" w:rsidRDefault="004D6961" w:rsidP="00DE2CE9">
      <w:pPr>
        <w:pStyle w:val="a7"/>
        <w:widowControl w:val="0"/>
        <w:numPr>
          <w:ilvl w:val="1"/>
          <w:numId w:val="2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Членство в Организации может быть прекращено:</w:t>
      </w:r>
    </w:p>
    <w:p w:rsidR="004D6961" w:rsidRDefault="004D6961">
      <w:pPr>
        <w:pStyle w:val="a7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письменного заявления физического лица либо на основании решения органа юридического лица уполномоченного принимать такие решения.</w:t>
      </w:r>
    </w:p>
    <w:p w:rsidR="004D6961" w:rsidRDefault="004D6961">
      <w:pPr>
        <w:pStyle w:val="a7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Правления Организации за нарушение законодательства Российской Федерации или настоящего Устава.</w:t>
      </w:r>
    </w:p>
    <w:p w:rsidR="004D6961" w:rsidRDefault="004D6961">
      <w:pPr>
        <w:pStyle w:val="a7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 физического лица или ликвидации юридического лица, являющегося членом Организации.</w:t>
      </w:r>
    </w:p>
    <w:p w:rsidR="004D6961" w:rsidRDefault="004D6961">
      <w:pPr>
        <w:pStyle w:val="a7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неоднократном неисполнении обязанностей члена Организации.</w:t>
      </w:r>
    </w:p>
    <w:p w:rsidR="004D6961" w:rsidRPr="007E4CB5" w:rsidRDefault="004D6961">
      <w:pPr>
        <w:pStyle w:val="a7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7E4CB5">
        <w:rPr>
          <w:sz w:val="28"/>
          <w:szCs w:val="28"/>
        </w:rPr>
        <w:t>При неоплате ежемесячных членских взносов в порядке, установленном настоящим Уставом в течение одного года.</w:t>
      </w:r>
    </w:p>
    <w:p w:rsidR="004D6961" w:rsidRDefault="004D6961">
      <w:pPr>
        <w:pStyle w:val="a7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иным основаниям, предусмотренным законодательством Российской Федерации.</w:t>
      </w:r>
    </w:p>
    <w:p w:rsidR="004D6961" w:rsidRDefault="004D6961" w:rsidP="00DE2CE9">
      <w:pPr>
        <w:pStyle w:val="a7"/>
        <w:widowControl w:val="0"/>
        <w:numPr>
          <w:ilvl w:val="1"/>
          <w:numId w:val="2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Организации, членство которых прекращено, не сохраняют прав на переданное ими в собственность Организации имущество, в том числе на членские взносы.</w:t>
      </w:r>
    </w:p>
    <w:p w:rsidR="004D6961" w:rsidRDefault="004D6961">
      <w:pPr>
        <w:pStyle w:val="a7"/>
        <w:spacing w:before="0" w:after="0"/>
      </w:pPr>
    </w:p>
    <w:p w:rsidR="004D6961" w:rsidRDefault="004D6961">
      <w:pPr>
        <w:pStyle w:val="a7"/>
        <w:spacing w:before="0" w:after="0"/>
      </w:pPr>
    </w:p>
    <w:p w:rsidR="004D6961" w:rsidRPr="000B25F6" w:rsidRDefault="004D6961" w:rsidP="00DE2CE9">
      <w:pPr>
        <w:pStyle w:val="a7"/>
        <w:numPr>
          <w:ilvl w:val="0"/>
          <w:numId w:val="22"/>
        </w:numPr>
        <w:spacing w:before="0" w:after="0"/>
        <w:jc w:val="center"/>
        <w:rPr>
          <w:b/>
          <w:bCs/>
          <w:sz w:val="32"/>
          <w:szCs w:val="32"/>
        </w:rPr>
      </w:pPr>
      <w:r w:rsidRPr="000B25F6">
        <w:rPr>
          <w:b/>
          <w:bCs/>
          <w:sz w:val="32"/>
          <w:szCs w:val="32"/>
        </w:rPr>
        <w:t>Структура Организации.</w:t>
      </w:r>
    </w:p>
    <w:p w:rsidR="004D6961" w:rsidRDefault="004D6961">
      <w:pPr>
        <w:pStyle w:val="a7"/>
        <w:spacing w:before="0" w:after="0"/>
      </w:pPr>
    </w:p>
    <w:p w:rsidR="004D6961" w:rsidRDefault="004D6961" w:rsidP="00DE2CE9">
      <w:pPr>
        <w:pStyle w:val="a7"/>
        <w:widowControl w:val="0"/>
        <w:numPr>
          <w:ilvl w:val="1"/>
          <w:numId w:val="2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Руководящими органами Организации являются:</w:t>
      </w:r>
    </w:p>
    <w:p w:rsidR="004D6961" w:rsidRDefault="004D6961">
      <w:pPr>
        <w:pStyle w:val="a7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Конференция.</w:t>
      </w:r>
    </w:p>
    <w:p w:rsidR="004D6961" w:rsidRDefault="004D6961">
      <w:pPr>
        <w:pStyle w:val="a7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Правление.</w:t>
      </w:r>
    </w:p>
    <w:p w:rsidR="004D6961" w:rsidRDefault="004D6961">
      <w:pPr>
        <w:pStyle w:val="a7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Президент Организации.</w:t>
      </w:r>
    </w:p>
    <w:p w:rsidR="004D6961" w:rsidRDefault="004D6961">
      <w:pPr>
        <w:pStyle w:val="a7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Вице – президент. </w:t>
      </w:r>
    </w:p>
    <w:p w:rsidR="004D6961" w:rsidRDefault="004D6961">
      <w:pPr>
        <w:pStyle w:val="a7"/>
        <w:spacing w:before="0" w:after="0"/>
        <w:jc w:val="both"/>
        <w:rPr>
          <w:sz w:val="28"/>
          <w:szCs w:val="28"/>
        </w:rPr>
      </w:pPr>
    </w:p>
    <w:p w:rsidR="004D6961" w:rsidRDefault="004D6961" w:rsidP="00DE2CE9">
      <w:pPr>
        <w:pStyle w:val="a7"/>
        <w:widowControl w:val="0"/>
        <w:numPr>
          <w:ilvl w:val="1"/>
          <w:numId w:val="2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Высшим руководящим органом Организации является Конференция, созываемая </w:t>
      </w:r>
      <w:r w:rsidRPr="007E4CB5">
        <w:rPr>
          <w:sz w:val="28"/>
          <w:szCs w:val="28"/>
        </w:rPr>
        <w:t>не реже одного раза в 5 (пять) лет.</w:t>
      </w:r>
      <w:r>
        <w:rPr>
          <w:sz w:val="28"/>
          <w:szCs w:val="28"/>
        </w:rPr>
        <w:t xml:space="preserve"> Члены Организации должны быть письменно извещены о созыве Конференции не позднее, чем за 30 дней до ее начала.</w:t>
      </w:r>
    </w:p>
    <w:p w:rsidR="004D6961" w:rsidRDefault="004D6961">
      <w:pPr>
        <w:pStyle w:val="a7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Внеочередная Конференция может быть созвана по инициативе Правления либо по требованию не менее чем 1/4 членов Организации.</w:t>
      </w:r>
    </w:p>
    <w:p w:rsidR="004D6961" w:rsidRDefault="004D6961">
      <w:pPr>
        <w:pStyle w:val="a7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 представительства членов Организации на Конференции определяется Правлением.</w:t>
      </w:r>
    </w:p>
    <w:p w:rsidR="004D6961" w:rsidRDefault="004D6961">
      <w:pPr>
        <w:pStyle w:val="a7"/>
        <w:spacing w:before="0" w:after="0"/>
        <w:jc w:val="both"/>
        <w:rPr>
          <w:sz w:val="28"/>
          <w:szCs w:val="28"/>
        </w:rPr>
      </w:pPr>
    </w:p>
    <w:p w:rsidR="004D6961" w:rsidRDefault="004D6961" w:rsidP="00DE2CE9">
      <w:pPr>
        <w:pStyle w:val="a7"/>
        <w:widowControl w:val="0"/>
        <w:numPr>
          <w:ilvl w:val="2"/>
          <w:numId w:val="2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исключительной компетенции Конференции относится решение следующих вопросов:</w:t>
      </w:r>
    </w:p>
    <w:p w:rsidR="004D6961" w:rsidRDefault="004D6961">
      <w:pPr>
        <w:pStyle w:val="a7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приоритетных направлений деятельности Организации, принципов формирования и использования ее имущества;</w:t>
      </w:r>
    </w:p>
    <w:p w:rsidR="004D6961" w:rsidRDefault="004D6961">
      <w:pPr>
        <w:pStyle w:val="a7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избрание состава Правления, Президента и  Контрольно - ревизионной комиссии;</w:t>
      </w:r>
    </w:p>
    <w:p w:rsidR="004D6961" w:rsidRDefault="004D6961">
      <w:pPr>
        <w:pStyle w:val="a7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и ликвидация Организации;</w:t>
      </w:r>
    </w:p>
    <w:p w:rsidR="004D6961" w:rsidRDefault="004D6961">
      <w:pPr>
        <w:pStyle w:val="a7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устава, внесение изменений и дополнений к нему.</w:t>
      </w:r>
    </w:p>
    <w:p w:rsidR="004D6961" w:rsidRDefault="004D6961">
      <w:pPr>
        <w:pStyle w:val="a7"/>
        <w:tabs>
          <w:tab w:val="left" w:pos="993"/>
        </w:tabs>
        <w:spacing w:before="0" w:after="0"/>
        <w:jc w:val="both"/>
        <w:rPr>
          <w:sz w:val="28"/>
          <w:szCs w:val="28"/>
        </w:rPr>
      </w:pPr>
    </w:p>
    <w:p w:rsidR="004D6961" w:rsidRDefault="004D6961" w:rsidP="00DE2CE9">
      <w:pPr>
        <w:pStyle w:val="a7"/>
        <w:widowControl w:val="0"/>
        <w:numPr>
          <w:ilvl w:val="2"/>
          <w:numId w:val="2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по вопросам исключительной компетенции принимается квалифицированным большинством (2/3) голосов от присутствующих на конференции членов Организации.</w:t>
      </w:r>
    </w:p>
    <w:p w:rsidR="004D6961" w:rsidRDefault="004D6961">
      <w:pPr>
        <w:pStyle w:val="a7"/>
        <w:widowControl w:val="0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Решение Конференции по остальным вопросам принимается простым большинством голосов членов Организации присутствующих на Конференции, форма голосования устанавливается Конференцией. </w:t>
      </w:r>
    </w:p>
    <w:p w:rsidR="004D6961" w:rsidRDefault="004D6961">
      <w:pPr>
        <w:pStyle w:val="a7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5.2.3 Часть полномочий Конференции, в соответствии с законодательством Российской Федерации, может быть передана постоянно действующему коллегиальному органу управления (Правлению), кроме вопросов  исключительной компетенции Конференции.</w:t>
      </w:r>
    </w:p>
    <w:p w:rsidR="004D6961" w:rsidRDefault="004D6961">
      <w:pPr>
        <w:pStyle w:val="a7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5.3  В период между Конференциями постоянно действующим коллегиальным  органом управления Организации является Правление.</w:t>
      </w:r>
    </w:p>
    <w:p w:rsidR="004D6961" w:rsidRPr="0054691C" w:rsidRDefault="004D6961" w:rsidP="0054691C">
      <w:pPr>
        <w:pStyle w:val="a7"/>
        <w:widowControl w:val="0"/>
        <w:numPr>
          <w:ilvl w:val="2"/>
          <w:numId w:val="16"/>
        </w:numPr>
        <w:spacing w:before="0" w:after="0"/>
        <w:ind w:left="0" w:firstLine="709"/>
        <w:jc w:val="both"/>
        <w:rPr>
          <w:sz w:val="28"/>
          <w:szCs w:val="28"/>
          <w:highlight w:val="yellow"/>
        </w:rPr>
      </w:pPr>
      <w:r w:rsidRPr="007E4CB5">
        <w:rPr>
          <w:color w:val="000000"/>
          <w:sz w:val="28"/>
          <w:szCs w:val="28"/>
        </w:rPr>
        <w:t xml:space="preserve">Правление избирается Конференцией из числа членов Организации сроком на 5 (пять) лет на основании предложений Президента, Правления, членов Организации.   </w:t>
      </w:r>
      <w:r w:rsidRPr="007E4CB5">
        <w:rPr>
          <w:sz w:val="28"/>
          <w:szCs w:val="28"/>
        </w:rPr>
        <w:t>В</w:t>
      </w:r>
      <w:r w:rsidRPr="0054691C">
        <w:rPr>
          <w:sz w:val="28"/>
          <w:szCs w:val="28"/>
        </w:rPr>
        <w:t xml:space="preserve"> состав Правления входят Президент, Вице-президент и члены Правления (не менее 3-х человек). Президент Организации руководит работой Правления</w:t>
      </w:r>
      <w:r w:rsidRPr="0054691C">
        <w:rPr>
          <w:b/>
          <w:bCs/>
          <w:sz w:val="28"/>
          <w:szCs w:val="28"/>
        </w:rPr>
        <w:t>.</w:t>
      </w:r>
    </w:p>
    <w:p w:rsidR="004D6961" w:rsidRDefault="004D6961" w:rsidP="0054691C">
      <w:pPr>
        <w:pStyle w:val="a7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 Заседания Правления проводятся по мере необходимости, но не реже одного раза в три месяца. Правление правомочно, если на заседании Правления присутствует более половины его членов. Решение заседания принимается простым большинством голосов членов, присутствующих на заседании. Президент обладает правом решающего голоса.</w:t>
      </w:r>
    </w:p>
    <w:p w:rsidR="004D6961" w:rsidRPr="007E4CB5" w:rsidRDefault="004D6961" w:rsidP="0054691C">
      <w:pPr>
        <w:pStyle w:val="a7"/>
        <w:widowControl w:val="0"/>
        <w:numPr>
          <w:ilvl w:val="2"/>
          <w:numId w:val="20"/>
        </w:numPr>
        <w:spacing w:before="0" w:after="0"/>
        <w:ind w:left="0" w:firstLine="708"/>
        <w:jc w:val="both"/>
        <w:rPr>
          <w:sz w:val="28"/>
          <w:szCs w:val="28"/>
        </w:rPr>
      </w:pPr>
      <w:r w:rsidRPr="007E4CB5">
        <w:rPr>
          <w:sz w:val="28"/>
          <w:szCs w:val="28"/>
        </w:rPr>
        <w:t>Правомочно заочное проведение заседания Правления по текущим вопросам Организации. Принятие Протокола Правления осуществляется посредством электронной связи.</w:t>
      </w:r>
    </w:p>
    <w:p w:rsidR="004D6961" w:rsidRPr="000B25F6" w:rsidRDefault="004D6961" w:rsidP="0054691C">
      <w:pPr>
        <w:pStyle w:val="a7"/>
        <w:widowControl w:val="0"/>
        <w:numPr>
          <w:ilvl w:val="2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 w:rsidRPr="000B25F6">
        <w:rPr>
          <w:sz w:val="28"/>
          <w:szCs w:val="28"/>
        </w:rPr>
        <w:t>Правление подотчетно Конференции Организации.</w:t>
      </w:r>
    </w:p>
    <w:p w:rsidR="004D6961" w:rsidRDefault="004D6961" w:rsidP="0054691C">
      <w:pPr>
        <w:pStyle w:val="a7"/>
        <w:widowControl w:val="0"/>
        <w:numPr>
          <w:ilvl w:val="2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Правления Организации относится:</w:t>
      </w:r>
    </w:p>
    <w:p w:rsidR="004D6961" w:rsidRDefault="004D6961">
      <w:pPr>
        <w:pStyle w:val="a7"/>
        <w:widowControl w:val="0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текущей деятельностью Организации.</w:t>
      </w:r>
    </w:p>
    <w:p w:rsidR="004D6961" w:rsidRDefault="004D6961">
      <w:pPr>
        <w:pStyle w:val="a7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прав юридического лица от имени Организации и исполняет ее обязанности в соответствии с настоящим Уставом.</w:t>
      </w:r>
    </w:p>
    <w:p w:rsidR="004D6961" w:rsidRDefault="004D6961">
      <w:pPr>
        <w:pStyle w:val="a7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направленных на достижение уставных целей.</w:t>
      </w:r>
    </w:p>
    <w:p w:rsidR="004D6961" w:rsidRDefault="004D6961">
      <w:pPr>
        <w:pStyle w:val="a7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размеров членских взносов.</w:t>
      </w:r>
    </w:p>
    <w:p w:rsidR="004D6961" w:rsidRDefault="004D6961">
      <w:pPr>
        <w:pStyle w:val="a7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нормы представительства членов Организации на Конференции.</w:t>
      </w:r>
    </w:p>
    <w:p w:rsidR="004D6961" w:rsidRDefault="004D6961">
      <w:pPr>
        <w:pStyle w:val="a7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Утверждение годового отчета и годового бухгалтерского отчета, сметы доходов и расходов Организации.</w:t>
      </w:r>
    </w:p>
    <w:p w:rsidR="004D6961" w:rsidRDefault="004D6961">
      <w:pPr>
        <w:pStyle w:val="a7"/>
        <w:numPr>
          <w:ilvl w:val="0"/>
          <w:numId w:val="18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решений о создании структурных подразделений и исполнительных органов </w:t>
      </w:r>
      <w:r>
        <w:rPr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(в том числе филиалов и представительств), утверждение Положений, на основании которых действуют структурные подразделения.</w:t>
      </w:r>
    </w:p>
    <w:p w:rsidR="004D6961" w:rsidRDefault="004D6961">
      <w:pPr>
        <w:pStyle w:val="a7"/>
        <w:numPr>
          <w:ilvl w:val="0"/>
          <w:numId w:val="18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решения об учреждении хозяйственных организаций, утверждает их учредительные документы.</w:t>
      </w:r>
    </w:p>
    <w:p w:rsidR="004D6961" w:rsidRDefault="004D6961">
      <w:pPr>
        <w:pStyle w:val="a7"/>
        <w:numPr>
          <w:ilvl w:val="0"/>
          <w:numId w:val="18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и отзыв доверенностей по вопросам своей компетенции.</w:t>
      </w:r>
    </w:p>
    <w:p w:rsidR="004D6961" w:rsidRDefault="004D6961">
      <w:pPr>
        <w:pStyle w:val="a7"/>
        <w:numPr>
          <w:ilvl w:val="0"/>
          <w:numId w:val="18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Утверждение штатного расписания, определение порядка, размера и формы организации и оплаты труда штатных работников и привлекаемых специалистов.</w:t>
      </w:r>
    </w:p>
    <w:p w:rsidR="004D6961" w:rsidRDefault="004D6961">
      <w:pPr>
        <w:pStyle w:val="a7"/>
        <w:numPr>
          <w:ilvl w:val="0"/>
          <w:numId w:val="18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решения о получении заемных средств, включая банковские кредиты</w:t>
      </w:r>
    </w:p>
    <w:p w:rsidR="004D6961" w:rsidRDefault="004D6961">
      <w:pPr>
        <w:pStyle w:val="a7"/>
        <w:numPr>
          <w:ilvl w:val="0"/>
          <w:numId w:val="18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Утверждение программы деятельности </w:t>
      </w:r>
      <w:r>
        <w:rPr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>, подготовка годовых отчетов и годовых бухгалтерских балансов.</w:t>
      </w:r>
    </w:p>
    <w:p w:rsidR="004D6961" w:rsidRDefault="004D6961">
      <w:pPr>
        <w:pStyle w:val="a7"/>
        <w:numPr>
          <w:ilvl w:val="0"/>
          <w:numId w:val="18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Утверждение (принятие) документов, регулирующих внутреннюю деятельность</w:t>
      </w:r>
      <w:r>
        <w:rPr>
          <w:sz w:val="28"/>
          <w:szCs w:val="28"/>
        </w:rPr>
        <w:t xml:space="preserve"> Организации</w:t>
      </w:r>
      <w:r>
        <w:rPr>
          <w:color w:val="000000"/>
          <w:sz w:val="28"/>
          <w:szCs w:val="28"/>
        </w:rPr>
        <w:t>.</w:t>
      </w:r>
    </w:p>
    <w:p w:rsidR="004D6961" w:rsidRDefault="004D6961">
      <w:pPr>
        <w:pStyle w:val="a7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об участии Организации в коммерческих и некоммерческих организациях.</w:t>
      </w:r>
    </w:p>
    <w:p w:rsidR="004D6961" w:rsidRDefault="004D6961">
      <w:pPr>
        <w:pStyle w:val="a7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размеров оплаты труда должностных лиц Организации.</w:t>
      </w:r>
    </w:p>
    <w:p w:rsidR="004D6961" w:rsidRDefault="004D6961">
      <w:pPr>
        <w:pStyle w:val="a7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приема в члены Организации, прекращения членства в Организации, а также учет членов Организации.</w:t>
      </w:r>
    </w:p>
    <w:p w:rsidR="004D6961" w:rsidRDefault="004D6961">
      <w:pPr>
        <w:pStyle w:val="a7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создании филиалов и представительств Организации.</w:t>
      </w:r>
    </w:p>
    <w:p w:rsidR="004D6961" w:rsidRDefault="004D6961">
      <w:pPr>
        <w:pStyle w:val="a7"/>
        <w:numPr>
          <w:ilvl w:val="0"/>
          <w:numId w:val="18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сметы доходов и расходов Организации.</w:t>
      </w:r>
    </w:p>
    <w:p w:rsidR="004D6961" w:rsidRDefault="004D6961" w:rsidP="00252CEA">
      <w:pPr>
        <w:pStyle w:val="a7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5.3.6 </w:t>
      </w:r>
      <w:r w:rsidRPr="007E4CB5">
        <w:rPr>
          <w:sz w:val="28"/>
          <w:szCs w:val="28"/>
        </w:rPr>
        <w:t>Решение Правления фиксируются в протоколах заседания Правления. Протоколы заседаний Правления подписываются Президентом и секретарем Правления.</w:t>
      </w:r>
      <w:r>
        <w:rPr>
          <w:sz w:val="28"/>
          <w:szCs w:val="28"/>
        </w:rPr>
        <w:t xml:space="preserve"> </w:t>
      </w:r>
    </w:p>
    <w:p w:rsidR="004D6961" w:rsidRDefault="004D6961" w:rsidP="0054691C">
      <w:pPr>
        <w:pStyle w:val="a7"/>
        <w:widowControl w:val="0"/>
        <w:numPr>
          <w:ilvl w:val="1"/>
          <w:numId w:val="20"/>
        </w:numPr>
        <w:spacing w:before="0" w:after="0"/>
        <w:ind w:left="0" w:firstLine="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Президент избирается Конференцией сроком на пять лет. Президентом может быть только физическое лицо – член Организации.</w:t>
      </w:r>
    </w:p>
    <w:p w:rsidR="004D6961" w:rsidRDefault="004D6961" w:rsidP="0054691C">
      <w:pPr>
        <w:pStyle w:val="a7"/>
        <w:widowControl w:val="0"/>
        <w:numPr>
          <w:ilvl w:val="2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Президент подотчетен Конференции Организации.</w:t>
      </w:r>
    </w:p>
    <w:p w:rsidR="004D6961" w:rsidRDefault="004D6961" w:rsidP="0054691C">
      <w:pPr>
        <w:pStyle w:val="a7"/>
        <w:widowControl w:val="0"/>
        <w:numPr>
          <w:ilvl w:val="2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Президент:</w:t>
      </w:r>
    </w:p>
    <w:p w:rsidR="004D6961" w:rsidRDefault="004D6961">
      <w:pPr>
        <w:pStyle w:val="a7"/>
        <w:numPr>
          <w:ilvl w:val="0"/>
          <w:numId w:val="1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доверенности действует от имени Организации.</w:t>
      </w:r>
    </w:p>
    <w:p w:rsidR="004D6961" w:rsidRDefault="004D6961">
      <w:pPr>
        <w:pStyle w:val="a7"/>
        <w:numPr>
          <w:ilvl w:val="0"/>
          <w:numId w:val="1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интересы Организации в государственных органах и некоммерческих организациях.</w:t>
      </w:r>
    </w:p>
    <w:p w:rsidR="004D6961" w:rsidRDefault="004D6961">
      <w:pPr>
        <w:pStyle w:val="a7"/>
        <w:numPr>
          <w:ilvl w:val="0"/>
          <w:numId w:val="1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Распоряжается денежными средствами и имуществом Организации согласно смете, утвержденной Правлением.</w:t>
      </w:r>
    </w:p>
    <w:p w:rsidR="004D6961" w:rsidRDefault="004D6961">
      <w:pPr>
        <w:pStyle w:val="a7"/>
        <w:numPr>
          <w:ilvl w:val="0"/>
          <w:numId w:val="1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и отзывает доверенности по вопросам своей компетенции.</w:t>
      </w:r>
    </w:p>
    <w:p w:rsidR="004D6961" w:rsidRDefault="004D6961">
      <w:pPr>
        <w:pStyle w:val="a7"/>
        <w:numPr>
          <w:ilvl w:val="0"/>
          <w:numId w:val="1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имени Организации заключает гражданско-правовые договоры.</w:t>
      </w:r>
    </w:p>
    <w:p w:rsidR="004D6961" w:rsidRDefault="004D6961">
      <w:pPr>
        <w:pStyle w:val="a7"/>
        <w:numPr>
          <w:ilvl w:val="0"/>
          <w:numId w:val="1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Издает приказы, обязательные для исполнения всеми членами Организации.</w:t>
      </w:r>
    </w:p>
    <w:p w:rsidR="004D6961" w:rsidRDefault="004D6961">
      <w:pPr>
        <w:pStyle w:val="a7"/>
        <w:numPr>
          <w:ilvl w:val="0"/>
          <w:numId w:val="1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Открывает и закрывает банковские счета.</w:t>
      </w:r>
    </w:p>
    <w:p w:rsidR="004D6961" w:rsidRDefault="004D6961">
      <w:pPr>
        <w:pStyle w:val="a7"/>
        <w:numPr>
          <w:ilvl w:val="0"/>
          <w:numId w:val="1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Председательствует на заседаниях Правления и Конференции, а также организует их работу.</w:t>
      </w:r>
    </w:p>
    <w:p w:rsidR="004D6961" w:rsidRDefault="004D6961">
      <w:pPr>
        <w:pStyle w:val="a7"/>
        <w:numPr>
          <w:ilvl w:val="0"/>
          <w:numId w:val="1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выполнение решений Конференции и Правления Организации.</w:t>
      </w:r>
    </w:p>
    <w:p w:rsidR="004D6961" w:rsidRDefault="004D6961">
      <w:pPr>
        <w:pStyle w:val="a7"/>
        <w:numPr>
          <w:ilvl w:val="0"/>
          <w:numId w:val="1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Обладает правом первой подписи финансовых документов.</w:t>
      </w:r>
    </w:p>
    <w:p w:rsidR="004D6961" w:rsidRDefault="004D6961">
      <w:pPr>
        <w:pStyle w:val="a7"/>
        <w:numPr>
          <w:ilvl w:val="0"/>
          <w:numId w:val="1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Командирует членов Организации для выполнения заданий Организации.</w:t>
      </w:r>
    </w:p>
    <w:p w:rsidR="004D6961" w:rsidRPr="0054691C" w:rsidRDefault="004D6961" w:rsidP="0054691C">
      <w:pPr>
        <w:pStyle w:val="a7"/>
        <w:widowControl w:val="0"/>
        <w:numPr>
          <w:ilvl w:val="2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 w:rsidRPr="0054691C">
        <w:rPr>
          <w:sz w:val="28"/>
          <w:szCs w:val="28"/>
        </w:rPr>
        <w:t>Президент вправе делегировать свои полномочия либо их часть Вице-президенту, за исключением права первой подписи  финансовых документов.</w:t>
      </w:r>
    </w:p>
    <w:p w:rsidR="004D6961" w:rsidRPr="00F82AA4" w:rsidRDefault="004D6961">
      <w:pPr>
        <w:pStyle w:val="a7"/>
        <w:spacing w:before="0" w:after="0"/>
        <w:jc w:val="both"/>
        <w:rPr>
          <w:sz w:val="28"/>
          <w:szCs w:val="28"/>
          <w:highlight w:val="yellow"/>
        </w:rPr>
      </w:pPr>
    </w:p>
    <w:p w:rsidR="004D6961" w:rsidRPr="0054691C" w:rsidRDefault="004D6961" w:rsidP="0054691C">
      <w:pPr>
        <w:pStyle w:val="a7"/>
        <w:widowControl w:val="0"/>
        <w:numPr>
          <w:ilvl w:val="1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 w:rsidRPr="0054691C">
        <w:rPr>
          <w:sz w:val="28"/>
          <w:szCs w:val="28"/>
        </w:rPr>
        <w:t>В период отсутствия Президента или по его поручению обязанности Президента исполняет Вице-пр</w:t>
      </w:r>
      <w:r>
        <w:rPr>
          <w:sz w:val="28"/>
          <w:szCs w:val="28"/>
        </w:rPr>
        <w:t xml:space="preserve">езидент, </w:t>
      </w:r>
      <w:r w:rsidRPr="007E4CB5">
        <w:rPr>
          <w:sz w:val="28"/>
          <w:szCs w:val="28"/>
        </w:rPr>
        <w:t>избираемый Правлением из числа членов Правления простым большинством голосов  сроком на  5 лет.</w:t>
      </w:r>
      <w:r w:rsidRPr="0054691C">
        <w:rPr>
          <w:sz w:val="28"/>
          <w:szCs w:val="28"/>
        </w:rPr>
        <w:t xml:space="preserve"> Вице-президентом может быть</w:t>
      </w:r>
      <w:r>
        <w:rPr>
          <w:sz w:val="28"/>
          <w:szCs w:val="28"/>
        </w:rPr>
        <w:t xml:space="preserve"> только физическое лицо – член О</w:t>
      </w:r>
      <w:r w:rsidRPr="0054691C">
        <w:rPr>
          <w:sz w:val="28"/>
          <w:szCs w:val="28"/>
        </w:rPr>
        <w:t>рганизации.</w:t>
      </w:r>
    </w:p>
    <w:p w:rsidR="004D6961" w:rsidRDefault="004D6961" w:rsidP="0054691C">
      <w:pPr>
        <w:pStyle w:val="a7"/>
        <w:widowControl w:val="0"/>
        <w:numPr>
          <w:ilvl w:val="2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Вице-президент:</w:t>
      </w:r>
    </w:p>
    <w:p w:rsidR="004D6961" w:rsidRDefault="004D6961">
      <w:pPr>
        <w:pStyle w:val="a7"/>
        <w:numPr>
          <w:ilvl w:val="0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Исполняет обязанности Президента в его отсутствие.</w:t>
      </w:r>
    </w:p>
    <w:p w:rsidR="004D6961" w:rsidRDefault="004D6961">
      <w:pPr>
        <w:pStyle w:val="a7"/>
        <w:numPr>
          <w:ilvl w:val="0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Исполняет поручения руководящих органов Организации.</w:t>
      </w:r>
    </w:p>
    <w:p w:rsidR="004D6961" w:rsidRDefault="004D6961">
      <w:pPr>
        <w:pStyle w:val="a7"/>
        <w:numPr>
          <w:ilvl w:val="0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доверенности, выданной Президентом Организации, действует от имени Организации.</w:t>
      </w:r>
    </w:p>
    <w:p w:rsidR="004D6961" w:rsidRDefault="004D6961" w:rsidP="0054691C">
      <w:pPr>
        <w:pStyle w:val="a7"/>
        <w:widowControl w:val="0"/>
        <w:numPr>
          <w:ilvl w:val="2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Вице-президента могут быть прекращены в случае нарушения им законодательства Российской Федерации, настоящего Устава, а также прекращения членства Организации.</w:t>
      </w:r>
    </w:p>
    <w:p w:rsidR="004D6961" w:rsidRDefault="004D6961" w:rsidP="0054691C">
      <w:pPr>
        <w:pStyle w:val="a7"/>
        <w:widowControl w:val="0"/>
        <w:numPr>
          <w:ilvl w:val="1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финансово-хозяйственной деятельностью Организации осуществляет Контрольно - ревизионная комиссия Организации (далее – Ревизионная комиссия).</w:t>
      </w:r>
    </w:p>
    <w:p w:rsidR="004D6961" w:rsidRDefault="004D6961">
      <w:pPr>
        <w:pStyle w:val="a7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 Состав Ревизионной комиссии избирается Конференцией из числа членов Организации сроком на пять лет (не менее 3-х человек). Члены Ревизионной комиссии из своего числа избирают Председателя Ревизионной комиссии.</w:t>
      </w:r>
    </w:p>
    <w:p w:rsidR="004D6961" w:rsidRDefault="004D6961">
      <w:pPr>
        <w:pStyle w:val="a7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5.6.2  Членами Ревизионной комиссии не могут быть избраны Президент и  Вице-президент. </w:t>
      </w:r>
    </w:p>
    <w:p w:rsidR="004D6961" w:rsidRDefault="004D6961" w:rsidP="0054691C">
      <w:pPr>
        <w:pStyle w:val="a7"/>
        <w:widowControl w:val="0"/>
        <w:numPr>
          <w:ilvl w:val="2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Ревизионная комиссия проводит ежегодные проверки финансово-хозяйственной деятельности Организации и по их результатам отчитывается перед Конференцией Организации.</w:t>
      </w:r>
    </w:p>
    <w:p w:rsidR="004D6961" w:rsidRDefault="004D6961" w:rsidP="0054691C">
      <w:pPr>
        <w:pStyle w:val="a7"/>
        <w:numPr>
          <w:ilvl w:val="2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осуществляться Ревизионной комиссией также:</w:t>
      </w:r>
    </w:p>
    <w:p w:rsidR="004D6961" w:rsidRDefault="004D6961">
      <w:pPr>
        <w:pStyle w:val="a7"/>
        <w:numPr>
          <w:ilvl w:val="0"/>
          <w:numId w:val="4"/>
        </w:numPr>
        <w:spacing w:before="0"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Конференции Организации.</w:t>
      </w:r>
    </w:p>
    <w:p w:rsidR="004D6961" w:rsidRDefault="004D6961">
      <w:pPr>
        <w:pStyle w:val="a7"/>
        <w:numPr>
          <w:ilvl w:val="0"/>
          <w:numId w:val="4"/>
        </w:numPr>
        <w:spacing w:before="0"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требованию не менее половины членов Организации.</w:t>
      </w:r>
    </w:p>
    <w:p w:rsidR="004D6961" w:rsidRDefault="004D6961" w:rsidP="0054691C">
      <w:pPr>
        <w:pStyle w:val="a7"/>
        <w:widowControl w:val="0"/>
        <w:numPr>
          <w:ilvl w:val="2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о привлечении к проверкам финансово-хозяйственной деятельности независимых аудиторов и аудиторских организаций относится к компетенции Конференции Организации.</w:t>
      </w:r>
    </w:p>
    <w:p w:rsidR="004D6961" w:rsidRDefault="004D6961" w:rsidP="0054691C">
      <w:pPr>
        <w:pStyle w:val="a7"/>
        <w:widowControl w:val="0"/>
        <w:numPr>
          <w:ilvl w:val="2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Ревизионной комиссии правомочно в случае присутствия на нем более половины ее членов. Решения принимаются простым большинством голосов.</w:t>
      </w:r>
    </w:p>
    <w:p w:rsidR="004D6961" w:rsidRDefault="004D6961">
      <w:pPr>
        <w:pStyle w:val="a7"/>
        <w:widowControl w:val="0"/>
        <w:spacing w:before="0" w:after="0"/>
        <w:jc w:val="both"/>
        <w:rPr>
          <w:sz w:val="28"/>
          <w:szCs w:val="28"/>
        </w:rPr>
      </w:pPr>
    </w:p>
    <w:p w:rsidR="004D6961" w:rsidRDefault="004D6961" w:rsidP="0054691C">
      <w:pPr>
        <w:pStyle w:val="a7"/>
        <w:widowControl w:val="0"/>
        <w:numPr>
          <w:ilvl w:val="1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Президент формирует исполнительные органы, не предусмотренные настоящим Уставом на основании и в соответствии с Положением об этих органах, утвержденным Правлением Организации.</w:t>
      </w:r>
    </w:p>
    <w:p w:rsidR="004D6961" w:rsidRDefault="004D6961">
      <w:pPr>
        <w:pStyle w:val="a7"/>
        <w:spacing w:before="0" w:after="0"/>
      </w:pPr>
    </w:p>
    <w:p w:rsidR="004D6961" w:rsidRPr="008C7E57" w:rsidRDefault="004D6961" w:rsidP="0054691C">
      <w:pPr>
        <w:pStyle w:val="a7"/>
        <w:numPr>
          <w:ilvl w:val="0"/>
          <w:numId w:val="20"/>
        </w:numPr>
        <w:spacing w:before="0" w:after="0"/>
        <w:jc w:val="center"/>
        <w:rPr>
          <w:b/>
          <w:bCs/>
          <w:sz w:val="32"/>
          <w:szCs w:val="32"/>
        </w:rPr>
      </w:pPr>
      <w:r w:rsidRPr="008C7E57">
        <w:rPr>
          <w:b/>
          <w:bCs/>
          <w:sz w:val="32"/>
          <w:szCs w:val="32"/>
        </w:rPr>
        <w:t>Имущество Организации.</w:t>
      </w:r>
    </w:p>
    <w:p w:rsidR="004D6961" w:rsidRDefault="004D6961">
      <w:pPr>
        <w:pStyle w:val="a7"/>
        <w:spacing w:before="0" w:after="0"/>
      </w:pPr>
    </w:p>
    <w:p w:rsidR="004D6961" w:rsidRDefault="004D6961">
      <w:pPr>
        <w:pStyle w:val="a7"/>
        <w:widowControl w:val="0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формирования денежных средств и иного имущества Организации являются:</w:t>
      </w:r>
    </w:p>
    <w:p w:rsidR="004D6961" w:rsidRDefault="004D6961">
      <w:pPr>
        <w:pStyle w:val="a7"/>
        <w:numPr>
          <w:ilvl w:val="0"/>
          <w:numId w:val="14"/>
        </w:numPr>
        <w:tabs>
          <w:tab w:val="left" w:pos="993"/>
          <w:tab w:val="left" w:pos="1276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Членские взносы.</w:t>
      </w:r>
    </w:p>
    <w:p w:rsidR="004D6961" w:rsidRDefault="004D6961">
      <w:pPr>
        <w:pStyle w:val="a7"/>
        <w:numPr>
          <w:ilvl w:val="0"/>
          <w:numId w:val="14"/>
        </w:numPr>
        <w:tabs>
          <w:tab w:val="left" w:pos="993"/>
          <w:tab w:val="left" w:pos="1276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Добровольные взносы и пожертвования юридических и физических лиц.</w:t>
      </w:r>
    </w:p>
    <w:p w:rsidR="004D6961" w:rsidRDefault="004D6961">
      <w:pPr>
        <w:pStyle w:val="a7"/>
        <w:numPr>
          <w:ilvl w:val="0"/>
          <w:numId w:val="14"/>
        </w:numPr>
        <w:tabs>
          <w:tab w:val="left" w:pos="993"/>
          <w:tab w:val="left" w:pos="1276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от проводимых Организации мероприятий.</w:t>
      </w:r>
    </w:p>
    <w:p w:rsidR="004D6961" w:rsidRPr="007E4CB5" w:rsidRDefault="004D6961">
      <w:pPr>
        <w:pStyle w:val="a7"/>
        <w:numPr>
          <w:ilvl w:val="0"/>
          <w:numId w:val="14"/>
        </w:numPr>
        <w:tabs>
          <w:tab w:val="left" w:pos="993"/>
          <w:tab w:val="left" w:pos="1276"/>
        </w:tabs>
        <w:spacing w:before="0" w:after="0"/>
        <w:ind w:left="0" w:firstLine="709"/>
        <w:jc w:val="both"/>
        <w:rPr>
          <w:sz w:val="28"/>
          <w:szCs w:val="28"/>
        </w:rPr>
      </w:pPr>
      <w:r w:rsidRPr="007E4CB5">
        <w:rPr>
          <w:sz w:val="28"/>
          <w:szCs w:val="28"/>
        </w:rPr>
        <w:t xml:space="preserve">Доходы </w:t>
      </w:r>
      <w:r w:rsidR="007E4CB5" w:rsidRPr="007E4CB5">
        <w:rPr>
          <w:sz w:val="28"/>
          <w:szCs w:val="28"/>
        </w:rPr>
        <w:t xml:space="preserve"> </w:t>
      </w:r>
      <w:r w:rsidR="00673330" w:rsidRPr="007E4CB5">
        <w:rPr>
          <w:sz w:val="28"/>
          <w:szCs w:val="28"/>
        </w:rPr>
        <w:t xml:space="preserve"> от деятельности приносящей доход</w:t>
      </w:r>
    </w:p>
    <w:p w:rsidR="004D6961" w:rsidRDefault="004D6961">
      <w:pPr>
        <w:pStyle w:val="a7"/>
        <w:numPr>
          <w:ilvl w:val="0"/>
          <w:numId w:val="14"/>
        </w:numPr>
        <w:tabs>
          <w:tab w:val="left" w:pos="993"/>
          <w:tab w:val="left" w:pos="1276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не запрещенные законом источники.</w:t>
      </w:r>
    </w:p>
    <w:p w:rsidR="004D6961" w:rsidRDefault="004D6961">
      <w:pPr>
        <w:pStyle w:val="a7"/>
        <w:widowControl w:val="0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вправе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Организации, предусмотренной настоящим Уставом.</w:t>
      </w:r>
    </w:p>
    <w:p w:rsidR="004D6961" w:rsidRDefault="004D6961">
      <w:pPr>
        <w:pStyle w:val="a7"/>
        <w:widowControl w:val="0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собственности Организации могут также находиться учреждения, средства массовой информации, создаваемые и приобретаемые за счет средств Организации в соответствии с уставными целями.</w:t>
      </w:r>
    </w:p>
    <w:p w:rsidR="004D6961" w:rsidRDefault="004D6961">
      <w:pPr>
        <w:pStyle w:val="a7"/>
        <w:widowControl w:val="0"/>
        <w:numPr>
          <w:ilvl w:val="1"/>
          <w:numId w:val="6"/>
        </w:numPr>
        <w:shd w:val="clear" w:color="auto" w:fill="FFFFFF"/>
        <w:spacing w:before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Субъектом права собственности является </w:t>
      </w:r>
      <w:r>
        <w:rPr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как юридическое лицо. Члены </w:t>
      </w:r>
      <w:r>
        <w:rPr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не имеют в отношении ее имущества вещных и обязательственных прав.</w:t>
      </w:r>
    </w:p>
    <w:p w:rsidR="004D6961" w:rsidRDefault="004D6961">
      <w:pPr>
        <w:pStyle w:val="a7"/>
        <w:widowControl w:val="0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распоряжаться имуществом, в том числе денежными средствами Организации в пределах сметы, утвержденной Правлением, принадлежит Президенту Организации, в отсутствие Президента – Вице-президенту Организации.</w:t>
      </w:r>
    </w:p>
    <w:p w:rsidR="004D6961" w:rsidRDefault="004D6961">
      <w:pPr>
        <w:pStyle w:val="a7"/>
        <w:widowControl w:val="0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 отвечает по обязательствам своих членов, члены Организации не отвечают по обязательствам Организации.</w:t>
      </w:r>
    </w:p>
    <w:p w:rsidR="004D6961" w:rsidRDefault="004D6961" w:rsidP="00DE2CE9">
      <w:pPr>
        <w:pStyle w:val="a7"/>
        <w:widowControl w:val="0"/>
        <w:spacing w:before="0" w:after="0"/>
        <w:jc w:val="both"/>
        <w:rPr>
          <w:sz w:val="28"/>
          <w:szCs w:val="28"/>
        </w:rPr>
      </w:pPr>
    </w:p>
    <w:p w:rsidR="004D6961" w:rsidRDefault="004D6961" w:rsidP="00DE2CE9">
      <w:pPr>
        <w:pStyle w:val="a7"/>
        <w:widowControl w:val="0"/>
        <w:spacing w:before="0" w:after="0"/>
        <w:jc w:val="both"/>
        <w:rPr>
          <w:sz w:val="28"/>
          <w:szCs w:val="28"/>
        </w:rPr>
      </w:pPr>
    </w:p>
    <w:p w:rsidR="004D6961" w:rsidRDefault="004D6961" w:rsidP="00252CEA">
      <w:pPr>
        <w:pStyle w:val="a7"/>
        <w:widowControl w:val="0"/>
        <w:spacing w:before="0" w:after="0"/>
        <w:jc w:val="both"/>
        <w:rPr>
          <w:sz w:val="28"/>
          <w:szCs w:val="28"/>
        </w:rPr>
      </w:pPr>
    </w:p>
    <w:p w:rsidR="004D6961" w:rsidRDefault="004D6961" w:rsidP="00252CEA">
      <w:pPr>
        <w:pStyle w:val="a7"/>
        <w:widowControl w:val="0"/>
        <w:numPr>
          <w:ilvl w:val="0"/>
          <w:numId w:val="6"/>
        </w:numPr>
        <w:spacing w:before="0" w:after="0"/>
        <w:jc w:val="center"/>
        <w:rPr>
          <w:b/>
          <w:sz w:val="32"/>
          <w:szCs w:val="32"/>
        </w:rPr>
      </w:pPr>
      <w:r w:rsidRPr="00252CEA">
        <w:rPr>
          <w:b/>
          <w:sz w:val="32"/>
          <w:szCs w:val="32"/>
        </w:rPr>
        <w:lastRenderedPageBreak/>
        <w:t>Международные связи</w:t>
      </w:r>
    </w:p>
    <w:p w:rsidR="004D6961" w:rsidRDefault="004D6961" w:rsidP="00252CEA">
      <w:pPr>
        <w:pStyle w:val="a7"/>
        <w:widowControl w:val="0"/>
        <w:spacing w:before="0" w:after="0"/>
        <w:jc w:val="center"/>
        <w:rPr>
          <w:b/>
          <w:sz w:val="32"/>
          <w:szCs w:val="32"/>
        </w:rPr>
      </w:pPr>
    </w:p>
    <w:p w:rsidR="004D6961" w:rsidRPr="00252CEA" w:rsidRDefault="004D6961" w:rsidP="00252CEA">
      <w:p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2CEA">
        <w:rPr>
          <w:rFonts w:ascii="Times New Roman" w:hAnsi="Times New Roman" w:cs="Times New Roman"/>
          <w:sz w:val="28"/>
          <w:szCs w:val="28"/>
        </w:rPr>
        <w:t xml:space="preserve">7.1 </w:t>
      </w:r>
      <w:r w:rsidRPr="007E4CB5">
        <w:rPr>
          <w:rFonts w:ascii="Times New Roman" w:hAnsi="Times New Roman" w:cs="Times New Roman"/>
          <w:sz w:val="28"/>
          <w:szCs w:val="28"/>
        </w:rPr>
        <w:t>Организация может вступать в международные профессиональные общественные объединения, приобретать права и исполнять обязанности, соответствующие статусу этих международных объединений, поддерживать прямые международные контакты и связи, заключать соглашения с иностранными общественными профессиональными объединениями.</w:t>
      </w:r>
    </w:p>
    <w:p w:rsidR="004D6961" w:rsidRPr="00252CEA" w:rsidRDefault="004D6961" w:rsidP="00252CEA">
      <w:pPr>
        <w:pStyle w:val="a7"/>
        <w:widowControl w:val="0"/>
        <w:spacing w:before="0" w:after="0"/>
        <w:jc w:val="both"/>
        <w:rPr>
          <w:sz w:val="28"/>
          <w:szCs w:val="28"/>
        </w:rPr>
      </w:pPr>
    </w:p>
    <w:p w:rsidR="004D6961" w:rsidRDefault="004D6961">
      <w:pPr>
        <w:pStyle w:val="a7"/>
        <w:spacing w:before="0" w:after="0"/>
      </w:pPr>
      <w:r>
        <w:t xml:space="preserve"> </w:t>
      </w:r>
    </w:p>
    <w:p w:rsidR="004D6961" w:rsidRPr="00252CEA" w:rsidRDefault="004D6961">
      <w:pPr>
        <w:pStyle w:val="a7"/>
        <w:numPr>
          <w:ilvl w:val="0"/>
          <w:numId w:val="6"/>
        </w:num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</w:t>
      </w:r>
      <w:r w:rsidRPr="00252CEA">
        <w:rPr>
          <w:b/>
          <w:bCs/>
          <w:sz w:val="28"/>
          <w:szCs w:val="28"/>
        </w:rPr>
        <w:t>Порядок внесения дополнений и изменений в Устав.</w:t>
      </w:r>
    </w:p>
    <w:p w:rsidR="004D6961" w:rsidRDefault="004D6961">
      <w:pPr>
        <w:pStyle w:val="a7"/>
        <w:widowControl w:val="0"/>
        <w:spacing w:before="0" w:after="0"/>
      </w:pPr>
    </w:p>
    <w:p w:rsidR="004D6961" w:rsidRDefault="004D6961">
      <w:pPr>
        <w:pStyle w:val="a7"/>
        <w:widowControl w:val="0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настоящий Устав вносятся Конференцией Организации и подлежат государственной регистрации в порядке, установленном законодательством Российской Федерации</w:t>
      </w:r>
    </w:p>
    <w:p w:rsidR="004D6961" w:rsidRDefault="004D6961">
      <w:pPr>
        <w:pStyle w:val="a7"/>
        <w:widowControl w:val="0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дополнения, внесенные в настоящий Устав, вступают в силу с момента государственной регистрации.</w:t>
      </w:r>
    </w:p>
    <w:p w:rsidR="004D6961" w:rsidRDefault="004D6961">
      <w:pPr>
        <w:pStyle w:val="a7"/>
        <w:spacing w:before="0" w:after="0"/>
      </w:pPr>
    </w:p>
    <w:p w:rsidR="004D6961" w:rsidRPr="00252CEA" w:rsidRDefault="004D6961">
      <w:pPr>
        <w:pStyle w:val="a7"/>
        <w:numPr>
          <w:ilvl w:val="0"/>
          <w:numId w:val="6"/>
        </w:numPr>
        <w:spacing w:before="0" w:after="0"/>
        <w:jc w:val="center"/>
        <w:rPr>
          <w:b/>
          <w:bCs/>
          <w:sz w:val="28"/>
          <w:szCs w:val="28"/>
        </w:rPr>
      </w:pPr>
      <w:r w:rsidRPr="00252CEA">
        <w:rPr>
          <w:b/>
          <w:bCs/>
          <w:sz w:val="28"/>
          <w:szCs w:val="28"/>
        </w:rPr>
        <w:t>Ликвидация и реорганизация Организации.</w:t>
      </w:r>
    </w:p>
    <w:p w:rsidR="004D6961" w:rsidRDefault="004D6961">
      <w:pPr>
        <w:pStyle w:val="a7"/>
        <w:spacing w:before="0" w:after="0"/>
      </w:pPr>
    </w:p>
    <w:p w:rsidR="004D6961" w:rsidRDefault="004D6961">
      <w:pPr>
        <w:pStyle w:val="a7"/>
        <w:widowControl w:val="0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ликвидации Организации принимается Конференцией Организации квалифицированным большинством (2/3) голосов присутствующих членов Организации.</w:t>
      </w:r>
    </w:p>
    <w:p w:rsidR="004D6961" w:rsidRDefault="004D6961">
      <w:pPr>
        <w:pStyle w:val="a7"/>
        <w:widowControl w:val="0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оставшееся в результате ликвидации Организации, после удовлетворения требований кредиторов направляется на цели, в интересах которых она создана, предусмотренные настоящим Уставом или на благотворительные цели.</w:t>
      </w:r>
    </w:p>
    <w:p w:rsidR="004D6961" w:rsidRDefault="004D6961">
      <w:pPr>
        <w:pStyle w:val="a7"/>
        <w:widowControl w:val="0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считается завершенной, а Организация прекратившей свою деятельность с момента внесения записи об этом в  Единый государственный реестр юридических лиц.</w:t>
      </w:r>
    </w:p>
    <w:p w:rsidR="004D6961" w:rsidRDefault="004D6961">
      <w:pPr>
        <w:pStyle w:val="a7"/>
        <w:widowControl w:val="0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ликвидации Организации документы, подлежащие обязательному хранению, передаются в государственный архив в порядке установленном законодательством Российской Федерации.</w:t>
      </w:r>
    </w:p>
    <w:p w:rsidR="004D6961" w:rsidRDefault="004D6961">
      <w:pPr>
        <w:pStyle w:val="a7"/>
        <w:widowControl w:val="0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может быть реорганизована на основании решения Конференции Организации.</w:t>
      </w:r>
    </w:p>
    <w:p w:rsidR="004D6961" w:rsidRDefault="004D6961">
      <w:pPr>
        <w:pStyle w:val="a7"/>
        <w:widowControl w:val="0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может быть осуществлена в форме слияния, присоединения, разделения, выделения и преобразования.</w:t>
      </w:r>
    </w:p>
    <w:p w:rsidR="004D6961" w:rsidRDefault="004D6961">
      <w:pPr>
        <w:pStyle w:val="a7"/>
        <w:spacing w:before="0" w:after="0"/>
        <w:jc w:val="both"/>
        <w:rPr>
          <w:sz w:val="28"/>
          <w:szCs w:val="28"/>
        </w:rPr>
      </w:pPr>
    </w:p>
    <w:p w:rsidR="004D6961" w:rsidRDefault="004D6961">
      <w:pPr>
        <w:pStyle w:val="a7"/>
        <w:spacing w:before="0" w:after="0"/>
        <w:jc w:val="both"/>
        <w:rPr>
          <w:sz w:val="28"/>
          <w:szCs w:val="28"/>
        </w:rPr>
      </w:pPr>
    </w:p>
    <w:p w:rsidR="004D6961" w:rsidRDefault="004D6961">
      <w:pPr>
        <w:pStyle w:val="a7"/>
        <w:spacing w:before="0" w:after="0"/>
        <w:jc w:val="both"/>
        <w:rPr>
          <w:sz w:val="28"/>
          <w:szCs w:val="28"/>
        </w:rPr>
      </w:pPr>
    </w:p>
    <w:p w:rsidR="004D6961" w:rsidRDefault="004D6961">
      <w:pPr>
        <w:pStyle w:val="a7"/>
        <w:spacing w:before="0" w:after="0"/>
        <w:jc w:val="both"/>
        <w:rPr>
          <w:sz w:val="28"/>
          <w:szCs w:val="28"/>
        </w:rPr>
      </w:pPr>
    </w:p>
    <w:p w:rsidR="004D6961" w:rsidRDefault="004D6961">
      <w:pPr>
        <w:pStyle w:val="a7"/>
        <w:spacing w:before="0" w:after="0"/>
        <w:jc w:val="both"/>
        <w:rPr>
          <w:sz w:val="28"/>
          <w:szCs w:val="28"/>
        </w:rPr>
      </w:pPr>
    </w:p>
    <w:p w:rsidR="004D6961" w:rsidRDefault="004D6961">
      <w:pPr>
        <w:pStyle w:val="a7"/>
        <w:spacing w:before="0" w:after="0"/>
        <w:jc w:val="both"/>
      </w:pPr>
      <w:r>
        <w:rPr>
          <w:sz w:val="28"/>
          <w:szCs w:val="28"/>
        </w:rPr>
        <w:t>Президент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 </w:t>
      </w:r>
    </w:p>
    <w:sectPr w:rsidR="004D6961" w:rsidSect="00F503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567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80A" w:rsidRDefault="00D4780A">
      <w:pPr>
        <w:spacing w:after="0" w:line="240" w:lineRule="auto"/>
      </w:pPr>
      <w:r>
        <w:separator/>
      </w:r>
    </w:p>
  </w:endnote>
  <w:endnote w:type="continuationSeparator" w:id="1">
    <w:p w:rsidR="00D4780A" w:rsidRDefault="00D4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61" w:rsidRDefault="004D69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61" w:rsidRDefault="004D696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61" w:rsidRDefault="004D696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61" w:rsidRDefault="004D696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61" w:rsidRDefault="004D696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61" w:rsidRDefault="004D69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80A" w:rsidRDefault="00D4780A">
      <w:pPr>
        <w:spacing w:after="0" w:line="240" w:lineRule="auto"/>
      </w:pPr>
      <w:r>
        <w:separator/>
      </w:r>
    </w:p>
  </w:footnote>
  <w:footnote w:type="continuationSeparator" w:id="1">
    <w:p w:rsidR="00D4780A" w:rsidRDefault="00D4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61" w:rsidRDefault="004D69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61" w:rsidRDefault="004D696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61" w:rsidRDefault="004D696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61" w:rsidRDefault="004D6961">
    <w:pPr>
      <w:pStyle w:val="a8"/>
      <w:ind w:right="-864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61" w:rsidRDefault="004D69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"/>
      <w:lvlJc w:val="left"/>
      <w:pPr>
        <w:tabs>
          <w:tab w:val="num" w:pos="0"/>
        </w:tabs>
        <w:ind w:left="555" w:hanging="555"/>
      </w:pPr>
      <w:rPr>
        <w:rFonts w:cs="Times New Roman"/>
        <w:sz w:val="27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15" w:hanging="555"/>
      </w:pPr>
      <w:rPr>
        <w:rFonts w:cs="Times New Roman"/>
        <w:sz w:val="27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  <w:sz w:val="27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  <w:sz w:val="27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  <w:sz w:val="27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  <w:sz w:val="27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  <w:sz w:val="27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sz w:val="27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  <w:sz w:val="27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sz w:val="27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  <w:sz w:val="2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  <w:sz w:val="27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  <w:sz w:val="27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  <w:sz w:val="27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  <w:sz w:val="27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  <w:sz w:val="27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  <w:sz w:val="27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/>
        <w:sz w:val="27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sz w:val="27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b/>
        <w:sz w:val="3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221A89CE"/>
    <w:name w:val="WW8Num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ourier New" w:hAnsi="Courier New" w:cs="Courier New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6B365080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  <w:sz w:val="2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  <w:sz w:val="27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  <w:sz w:val="27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  <w:sz w:val="27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  <w:sz w:val="27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  <w:sz w:val="27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sz w:val="27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  <w:sz w:val="27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-218"/>
        </w:tabs>
        <w:ind w:left="1211" w:hanging="360"/>
      </w:pPr>
      <w:rPr>
        <w:rFonts w:ascii="Symbol" w:hAnsi="Symbol"/>
        <w:sz w:val="27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sz w:val="27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b/>
        <w:sz w:val="36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sz w:val="27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b/>
        <w:sz w:val="36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b/>
        <w:sz w:val="36"/>
      </w:rPr>
    </w:lvl>
  </w:abstractNum>
  <w:abstractNum w:abstractNumId="15">
    <w:nsid w:val="00000010"/>
    <w:multiLevelType w:val="multilevel"/>
    <w:tmpl w:val="00000010"/>
    <w:name w:val="WW8Num16"/>
    <w:lvl w:ilvl="0">
      <w:start w:val="5"/>
      <w:numFmt w:val="decimal"/>
      <w:lvlText w:val="%1"/>
      <w:lvlJc w:val="left"/>
      <w:pPr>
        <w:tabs>
          <w:tab w:val="num" w:pos="0"/>
        </w:tabs>
        <w:ind w:left="555" w:hanging="555"/>
      </w:pPr>
      <w:rPr>
        <w:rFonts w:cs="Times New Roman"/>
        <w:sz w:val="27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35" w:hanging="555"/>
      </w:pPr>
      <w:rPr>
        <w:rFonts w:cs="Times New Roman"/>
        <w:sz w:val="27"/>
      </w:r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  <w:rPr>
        <w:rFonts w:cs="Times New Roman"/>
        <w:sz w:val="27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  <w:rPr>
        <w:rFonts w:cs="Times New Roman"/>
        <w:sz w:val="27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cs="Times New Roman"/>
        <w:sz w:val="27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  <w:rPr>
        <w:rFonts w:cs="Times New Roman"/>
        <w:sz w:val="27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cs="Times New Roman"/>
        <w:sz w:val="27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cs="Times New Roman"/>
        <w:sz w:val="27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  <w:rPr>
        <w:rFonts w:cs="Times New Roman"/>
        <w:sz w:val="27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b/>
        <w:sz w:val="36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b/>
        <w:sz w:val="36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09AC31BB"/>
    <w:multiLevelType w:val="hybridMultilevel"/>
    <w:tmpl w:val="37AE7220"/>
    <w:lvl w:ilvl="0" w:tplc="0DEA3E82">
      <w:start w:val="1"/>
      <w:numFmt w:val="decimal"/>
      <w:lvlText w:val="1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BBF4594"/>
    <w:multiLevelType w:val="multilevel"/>
    <w:tmpl w:val="08C837AA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38DA3236"/>
    <w:multiLevelType w:val="multilevel"/>
    <w:tmpl w:val="EFA8927A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1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B14D2"/>
    <w:rsid w:val="00003760"/>
    <w:rsid w:val="00045E59"/>
    <w:rsid w:val="000A5025"/>
    <w:rsid w:val="000B25F6"/>
    <w:rsid w:val="000C5549"/>
    <w:rsid w:val="001C4CE6"/>
    <w:rsid w:val="001F1444"/>
    <w:rsid w:val="00212366"/>
    <w:rsid w:val="00216D7E"/>
    <w:rsid w:val="00242FD2"/>
    <w:rsid w:val="00252CEA"/>
    <w:rsid w:val="002C6EBC"/>
    <w:rsid w:val="0032372A"/>
    <w:rsid w:val="00381F5C"/>
    <w:rsid w:val="003878C4"/>
    <w:rsid w:val="003E45F6"/>
    <w:rsid w:val="004877EB"/>
    <w:rsid w:val="004D0AB8"/>
    <w:rsid w:val="004D6961"/>
    <w:rsid w:val="0054354E"/>
    <w:rsid w:val="0054691C"/>
    <w:rsid w:val="00576BC4"/>
    <w:rsid w:val="006014B7"/>
    <w:rsid w:val="00673330"/>
    <w:rsid w:val="006F3508"/>
    <w:rsid w:val="0072144C"/>
    <w:rsid w:val="007345D7"/>
    <w:rsid w:val="00780A8E"/>
    <w:rsid w:val="007929C2"/>
    <w:rsid w:val="007B6666"/>
    <w:rsid w:val="007E4CB5"/>
    <w:rsid w:val="008238E5"/>
    <w:rsid w:val="00830899"/>
    <w:rsid w:val="0084297C"/>
    <w:rsid w:val="00852B2F"/>
    <w:rsid w:val="0088374A"/>
    <w:rsid w:val="008C7E57"/>
    <w:rsid w:val="008F1D27"/>
    <w:rsid w:val="00903CF7"/>
    <w:rsid w:val="009461BC"/>
    <w:rsid w:val="00983DD9"/>
    <w:rsid w:val="009B14D2"/>
    <w:rsid w:val="00A0385A"/>
    <w:rsid w:val="00A0695D"/>
    <w:rsid w:val="00A15005"/>
    <w:rsid w:val="00A23EF0"/>
    <w:rsid w:val="00A71350"/>
    <w:rsid w:val="00A71C91"/>
    <w:rsid w:val="00AA547A"/>
    <w:rsid w:val="00AD4953"/>
    <w:rsid w:val="00B608DE"/>
    <w:rsid w:val="00BA05EF"/>
    <w:rsid w:val="00C12B96"/>
    <w:rsid w:val="00C3166D"/>
    <w:rsid w:val="00C83EDD"/>
    <w:rsid w:val="00C9503C"/>
    <w:rsid w:val="00D4780A"/>
    <w:rsid w:val="00DE2CE9"/>
    <w:rsid w:val="00E025E8"/>
    <w:rsid w:val="00E6418C"/>
    <w:rsid w:val="00E70DB8"/>
    <w:rsid w:val="00E9056B"/>
    <w:rsid w:val="00F50376"/>
    <w:rsid w:val="00F8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37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0376"/>
    <w:rPr>
      <w:sz w:val="27"/>
    </w:rPr>
  </w:style>
  <w:style w:type="character" w:customStyle="1" w:styleId="WW8Num2z0">
    <w:name w:val="WW8Num2z0"/>
    <w:rsid w:val="00F50376"/>
    <w:rPr>
      <w:sz w:val="27"/>
    </w:rPr>
  </w:style>
  <w:style w:type="character" w:customStyle="1" w:styleId="WW8Num3z0">
    <w:name w:val="WW8Num3z0"/>
    <w:rsid w:val="00F50376"/>
    <w:rPr>
      <w:sz w:val="27"/>
    </w:rPr>
  </w:style>
  <w:style w:type="character" w:customStyle="1" w:styleId="WW8Num4z0">
    <w:name w:val="WW8Num4z0"/>
    <w:rsid w:val="00F50376"/>
    <w:rPr>
      <w:b/>
      <w:sz w:val="36"/>
    </w:rPr>
  </w:style>
  <w:style w:type="character" w:customStyle="1" w:styleId="WW8Num5z0">
    <w:name w:val="WW8Num5z0"/>
    <w:rsid w:val="00F50376"/>
    <w:rPr>
      <w:rFonts w:ascii="Symbol" w:hAnsi="Symbol"/>
    </w:rPr>
  </w:style>
  <w:style w:type="character" w:customStyle="1" w:styleId="WW8Num6z0">
    <w:name w:val="WW8Num6z0"/>
    <w:rsid w:val="00F50376"/>
    <w:rPr>
      <w:rFonts w:ascii="Symbol" w:hAnsi="Symbol"/>
    </w:rPr>
  </w:style>
  <w:style w:type="character" w:customStyle="1" w:styleId="WW8Num6z1">
    <w:name w:val="WW8Num6z1"/>
    <w:rsid w:val="00F50376"/>
    <w:rPr>
      <w:rFonts w:ascii="Courier New" w:hAnsi="Courier New"/>
    </w:rPr>
  </w:style>
  <w:style w:type="character" w:customStyle="1" w:styleId="WW8Num7z0">
    <w:name w:val="WW8Num7z0"/>
    <w:rsid w:val="00F50376"/>
    <w:rPr>
      <w:rFonts w:ascii="Symbol" w:hAnsi="Symbol"/>
    </w:rPr>
  </w:style>
  <w:style w:type="character" w:customStyle="1" w:styleId="WW8Num8z0">
    <w:name w:val="WW8Num8z0"/>
    <w:rsid w:val="00F50376"/>
    <w:rPr>
      <w:sz w:val="27"/>
    </w:rPr>
  </w:style>
  <w:style w:type="character" w:customStyle="1" w:styleId="WW8Num9z0">
    <w:name w:val="WW8Num9z0"/>
    <w:rsid w:val="00F50376"/>
    <w:rPr>
      <w:sz w:val="27"/>
    </w:rPr>
  </w:style>
  <w:style w:type="character" w:customStyle="1" w:styleId="WW8Num10z0">
    <w:name w:val="WW8Num10z0"/>
    <w:rsid w:val="00F50376"/>
    <w:rPr>
      <w:sz w:val="27"/>
    </w:rPr>
  </w:style>
  <w:style w:type="character" w:customStyle="1" w:styleId="WW8Num11z0">
    <w:name w:val="WW8Num11z0"/>
    <w:rsid w:val="00F50376"/>
    <w:rPr>
      <w:b/>
      <w:sz w:val="36"/>
    </w:rPr>
  </w:style>
  <w:style w:type="character" w:customStyle="1" w:styleId="WW8Num12z0">
    <w:name w:val="WW8Num12z0"/>
    <w:rsid w:val="00F50376"/>
    <w:rPr>
      <w:rFonts w:ascii="Symbol" w:hAnsi="Symbol"/>
    </w:rPr>
  </w:style>
  <w:style w:type="character" w:customStyle="1" w:styleId="WW8Num13z0">
    <w:name w:val="WW8Num13z0"/>
    <w:rsid w:val="00F50376"/>
    <w:rPr>
      <w:sz w:val="27"/>
    </w:rPr>
  </w:style>
  <w:style w:type="character" w:customStyle="1" w:styleId="WW8Num14z0">
    <w:name w:val="WW8Num14z0"/>
    <w:rsid w:val="00F50376"/>
    <w:rPr>
      <w:b/>
      <w:sz w:val="36"/>
    </w:rPr>
  </w:style>
  <w:style w:type="character" w:customStyle="1" w:styleId="WW8Num15z0">
    <w:name w:val="WW8Num15z0"/>
    <w:rsid w:val="00F50376"/>
    <w:rPr>
      <w:b/>
      <w:sz w:val="36"/>
    </w:rPr>
  </w:style>
  <w:style w:type="character" w:customStyle="1" w:styleId="WW8Num16z0">
    <w:name w:val="WW8Num16z0"/>
    <w:rsid w:val="00F50376"/>
    <w:rPr>
      <w:sz w:val="27"/>
    </w:rPr>
  </w:style>
  <w:style w:type="character" w:customStyle="1" w:styleId="WW8Num17z0">
    <w:name w:val="WW8Num17z0"/>
    <w:rsid w:val="00F50376"/>
    <w:rPr>
      <w:b/>
      <w:sz w:val="36"/>
    </w:rPr>
  </w:style>
  <w:style w:type="character" w:customStyle="1" w:styleId="WW8Num18z0">
    <w:name w:val="WW8Num18z0"/>
    <w:rsid w:val="00F50376"/>
    <w:rPr>
      <w:b/>
      <w:sz w:val="36"/>
    </w:rPr>
  </w:style>
  <w:style w:type="character" w:customStyle="1" w:styleId="Absatz-Standardschriftart">
    <w:name w:val="Absatz-Standardschriftart"/>
    <w:rsid w:val="00F50376"/>
  </w:style>
  <w:style w:type="character" w:customStyle="1" w:styleId="WW8Num16z1">
    <w:name w:val="WW8Num16z1"/>
    <w:rsid w:val="00F50376"/>
    <w:rPr>
      <w:sz w:val="27"/>
    </w:rPr>
  </w:style>
  <w:style w:type="character" w:customStyle="1" w:styleId="WW-Absatz-Standardschriftart">
    <w:name w:val="WW-Absatz-Standardschriftart"/>
    <w:rsid w:val="00F50376"/>
  </w:style>
  <w:style w:type="character" w:customStyle="1" w:styleId="WW8Num17z1">
    <w:name w:val="WW8Num17z1"/>
    <w:rsid w:val="00F50376"/>
    <w:rPr>
      <w:sz w:val="27"/>
    </w:rPr>
  </w:style>
  <w:style w:type="character" w:customStyle="1" w:styleId="WW8Num19z0">
    <w:name w:val="WW8Num19z0"/>
    <w:rsid w:val="00F50376"/>
    <w:rPr>
      <w:b/>
      <w:sz w:val="36"/>
    </w:rPr>
  </w:style>
  <w:style w:type="character" w:customStyle="1" w:styleId="WW-Absatz-Standardschriftart1">
    <w:name w:val="WW-Absatz-Standardschriftart1"/>
    <w:rsid w:val="00F50376"/>
  </w:style>
  <w:style w:type="character" w:customStyle="1" w:styleId="WW-Absatz-Standardschriftart11">
    <w:name w:val="WW-Absatz-Standardschriftart11"/>
    <w:rsid w:val="00F50376"/>
  </w:style>
  <w:style w:type="character" w:customStyle="1" w:styleId="WW-Absatz-Standardschriftart111">
    <w:name w:val="WW-Absatz-Standardschriftart111"/>
    <w:rsid w:val="00F50376"/>
  </w:style>
  <w:style w:type="character" w:customStyle="1" w:styleId="WW-Absatz-Standardschriftart1111">
    <w:name w:val="WW-Absatz-Standardschriftart1111"/>
    <w:rsid w:val="00F50376"/>
  </w:style>
  <w:style w:type="character" w:customStyle="1" w:styleId="2">
    <w:name w:val="Основной шрифт абзаца2"/>
    <w:rsid w:val="00F50376"/>
  </w:style>
  <w:style w:type="character" w:customStyle="1" w:styleId="WW-Absatz-Standardschriftart11111">
    <w:name w:val="WW-Absatz-Standardschriftart11111"/>
    <w:rsid w:val="00F50376"/>
  </w:style>
  <w:style w:type="character" w:customStyle="1" w:styleId="WW-Absatz-Standardschriftart111111">
    <w:name w:val="WW-Absatz-Standardschriftart111111"/>
    <w:rsid w:val="00F50376"/>
  </w:style>
  <w:style w:type="character" w:customStyle="1" w:styleId="WW8Num2z1">
    <w:name w:val="WW8Num2z1"/>
    <w:rsid w:val="00F50376"/>
    <w:rPr>
      <w:sz w:val="27"/>
    </w:rPr>
  </w:style>
  <w:style w:type="character" w:customStyle="1" w:styleId="WW8Num8z1">
    <w:name w:val="WW8Num8z1"/>
    <w:rsid w:val="00F50376"/>
    <w:rPr>
      <w:sz w:val="27"/>
    </w:rPr>
  </w:style>
  <w:style w:type="character" w:customStyle="1" w:styleId="WW-Absatz-Standardschriftart1111111">
    <w:name w:val="WW-Absatz-Standardschriftart1111111"/>
    <w:rsid w:val="00F50376"/>
  </w:style>
  <w:style w:type="character" w:customStyle="1" w:styleId="WW8Num4z1">
    <w:name w:val="WW8Num4z1"/>
    <w:rsid w:val="00F50376"/>
    <w:rPr>
      <w:sz w:val="27"/>
    </w:rPr>
  </w:style>
  <w:style w:type="character" w:customStyle="1" w:styleId="WW8Num5z1">
    <w:name w:val="WW8Num5z1"/>
    <w:rsid w:val="00F50376"/>
    <w:rPr>
      <w:rFonts w:ascii="Courier New" w:hAnsi="Courier New"/>
    </w:rPr>
  </w:style>
  <w:style w:type="character" w:customStyle="1" w:styleId="WW8Num5z2">
    <w:name w:val="WW8Num5z2"/>
    <w:rsid w:val="00F50376"/>
    <w:rPr>
      <w:rFonts w:ascii="Wingdings" w:hAnsi="Wingdings"/>
    </w:rPr>
  </w:style>
  <w:style w:type="character" w:customStyle="1" w:styleId="WW8Num6z2">
    <w:name w:val="WW8Num6z2"/>
    <w:rsid w:val="00F50376"/>
    <w:rPr>
      <w:rFonts w:ascii="Wingdings" w:hAnsi="Wingdings"/>
    </w:rPr>
  </w:style>
  <w:style w:type="character" w:customStyle="1" w:styleId="WW8Num7z1">
    <w:name w:val="WW8Num7z1"/>
    <w:rsid w:val="00F50376"/>
    <w:rPr>
      <w:rFonts w:ascii="Courier New" w:hAnsi="Courier New"/>
    </w:rPr>
  </w:style>
  <w:style w:type="character" w:customStyle="1" w:styleId="WW8Num7z2">
    <w:name w:val="WW8Num7z2"/>
    <w:rsid w:val="00F50376"/>
    <w:rPr>
      <w:rFonts w:ascii="Wingdings" w:hAnsi="Wingdings"/>
    </w:rPr>
  </w:style>
  <w:style w:type="character" w:customStyle="1" w:styleId="WW8Num11z1">
    <w:name w:val="WW8Num11z1"/>
    <w:rsid w:val="00F50376"/>
    <w:rPr>
      <w:sz w:val="27"/>
    </w:rPr>
  </w:style>
  <w:style w:type="character" w:customStyle="1" w:styleId="WW8Num12z1">
    <w:name w:val="WW8Num12z1"/>
    <w:rsid w:val="00F50376"/>
    <w:rPr>
      <w:rFonts w:ascii="Courier New" w:hAnsi="Courier New"/>
    </w:rPr>
  </w:style>
  <w:style w:type="character" w:customStyle="1" w:styleId="WW8Num12z2">
    <w:name w:val="WW8Num12z2"/>
    <w:rsid w:val="00F50376"/>
    <w:rPr>
      <w:rFonts w:ascii="Wingdings" w:hAnsi="Wingdings"/>
    </w:rPr>
  </w:style>
  <w:style w:type="character" w:customStyle="1" w:styleId="WW8Num14z1">
    <w:name w:val="WW8Num14z1"/>
    <w:rsid w:val="00F50376"/>
    <w:rPr>
      <w:sz w:val="27"/>
    </w:rPr>
  </w:style>
  <w:style w:type="character" w:customStyle="1" w:styleId="WW8Num15z1">
    <w:name w:val="WW8Num15z1"/>
    <w:rsid w:val="00F50376"/>
    <w:rPr>
      <w:sz w:val="27"/>
    </w:rPr>
  </w:style>
  <w:style w:type="character" w:customStyle="1" w:styleId="WW8Num18z1">
    <w:name w:val="WW8Num18z1"/>
    <w:rsid w:val="00F50376"/>
    <w:rPr>
      <w:sz w:val="27"/>
    </w:rPr>
  </w:style>
  <w:style w:type="character" w:customStyle="1" w:styleId="WW8Num19z1">
    <w:name w:val="WW8Num19z1"/>
    <w:rsid w:val="00F50376"/>
    <w:rPr>
      <w:sz w:val="27"/>
    </w:rPr>
  </w:style>
  <w:style w:type="character" w:customStyle="1" w:styleId="WW8Num21z0">
    <w:name w:val="WW8Num21z0"/>
    <w:rsid w:val="00F50376"/>
    <w:rPr>
      <w:rFonts w:ascii="Symbol" w:hAnsi="Symbol"/>
    </w:rPr>
  </w:style>
  <w:style w:type="character" w:customStyle="1" w:styleId="WW8Num21z1">
    <w:name w:val="WW8Num21z1"/>
    <w:rsid w:val="00F50376"/>
    <w:rPr>
      <w:rFonts w:ascii="Courier New" w:hAnsi="Courier New"/>
    </w:rPr>
  </w:style>
  <w:style w:type="character" w:customStyle="1" w:styleId="WW8Num21z2">
    <w:name w:val="WW8Num21z2"/>
    <w:rsid w:val="00F50376"/>
    <w:rPr>
      <w:rFonts w:ascii="Wingdings" w:hAnsi="Wingdings"/>
    </w:rPr>
  </w:style>
  <w:style w:type="character" w:customStyle="1" w:styleId="WW8Num22z0">
    <w:name w:val="WW8Num22z0"/>
    <w:rsid w:val="00F50376"/>
    <w:rPr>
      <w:b/>
      <w:sz w:val="36"/>
    </w:rPr>
  </w:style>
  <w:style w:type="character" w:customStyle="1" w:styleId="WW8Num22z1">
    <w:name w:val="WW8Num22z1"/>
    <w:rsid w:val="00F50376"/>
    <w:rPr>
      <w:sz w:val="27"/>
    </w:rPr>
  </w:style>
  <w:style w:type="character" w:customStyle="1" w:styleId="WW8Num23z0">
    <w:name w:val="WW8Num23z0"/>
    <w:rsid w:val="00F50376"/>
    <w:rPr>
      <w:rFonts w:ascii="Symbol" w:hAnsi="Symbol"/>
    </w:rPr>
  </w:style>
  <w:style w:type="character" w:customStyle="1" w:styleId="WW8Num23z1">
    <w:name w:val="WW8Num23z1"/>
    <w:rsid w:val="00F50376"/>
    <w:rPr>
      <w:rFonts w:ascii="Courier New" w:hAnsi="Courier New"/>
    </w:rPr>
  </w:style>
  <w:style w:type="character" w:customStyle="1" w:styleId="WW8Num23z2">
    <w:name w:val="WW8Num23z2"/>
    <w:rsid w:val="00F50376"/>
    <w:rPr>
      <w:rFonts w:ascii="Wingdings" w:hAnsi="Wingdings"/>
    </w:rPr>
  </w:style>
  <w:style w:type="character" w:customStyle="1" w:styleId="WW8Num24z0">
    <w:name w:val="WW8Num24z0"/>
    <w:rsid w:val="00F50376"/>
    <w:rPr>
      <w:rFonts w:ascii="Symbol" w:hAnsi="Symbol"/>
    </w:rPr>
  </w:style>
  <w:style w:type="character" w:customStyle="1" w:styleId="WW8Num24z1">
    <w:name w:val="WW8Num24z1"/>
    <w:rsid w:val="00F50376"/>
    <w:rPr>
      <w:rFonts w:ascii="Courier New" w:hAnsi="Courier New"/>
    </w:rPr>
  </w:style>
  <w:style w:type="character" w:customStyle="1" w:styleId="WW8Num24z2">
    <w:name w:val="WW8Num24z2"/>
    <w:rsid w:val="00F50376"/>
    <w:rPr>
      <w:rFonts w:ascii="Wingdings" w:hAnsi="Wingdings"/>
    </w:rPr>
  </w:style>
  <w:style w:type="character" w:customStyle="1" w:styleId="WW8Num26z0">
    <w:name w:val="WW8Num26z0"/>
    <w:rsid w:val="00F50376"/>
    <w:rPr>
      <w:rFonts w:ascii="Symbol" w:hAnsi="Symbol"/>
    </w:rPr>
  </w:style>
  <w:style w:type="character" w:customStyle="1" w:styleId="WW8Num26z1">
    <w:name w:val="WW8Num26z1"/>
    <w:rsid w:val="00F50376"/>
    <w:rPr>
      <w:rFonts w:ascii="Courier New" w:hAnsi="Courier New"/>
    </w:rPr>
  </w:style>
  <w:style w:type="character" w:customStyle="1" w:styleId="WW8Num26z2">
    <w:name w:val="WW8Num26z2"/>
    <w:rsid w:val="00F50376"/>
    <w:rPr>
      <w:rFonts w:ascii="Wingdings" w:hAnsi="Wingdings"/>
    </w:rPr>
  </w:style>
  <w:style w:type="character" w:customStyle="1" w:styleId="WW8Num27z0">
    <w:name w:val="WW8Num27z0"/>
    <w:rsid w:val="00F50376"/>
    <w:rPr>
      <w:sz w:val="27"/>
    </w:rPr>
  </w:style>
  <w:style w:type="character" w:customStyle="1" w:styleId="WW8Num28z0">
    <w:name w:val="WW8Num28z0"/>
    <w:rsid w:val="00F50376"/>
    <w:rPr>
      <w:sz w:val="27"/>
    </w:rPr>
  </w:style>
  <w:style w:type="character" w:customStyle="1" w:styleId="WW8Num29z0">
    <w:name w:val="WW8Num29z0"/>
    <w:rsid w:val="00F50376"/>
    <w:rPr>
      <w:rFonts w:ascii="Symbol" w:hAnsi="Symbol"/>
    </w:rPr>
  </w:style>
  <w:style w:type="character" w:customStyle="1" w:styleId="WW8Num29z1">
    <w:name w:val="WW8Num29z1"/>
    <w:rsid w:val="00F50376"/>
    <w:rPr>
      <w:rFonts w:ascii="Courier New" w:hAnsi="Courier New"/>
    </w:rPr>
  </w:style>
  <w:style w:type="character" w:customStyle="1" w:styleId="WW8Num29z2">
    <w:name w:val="WW8Num29z2"/>
    <w:rsid w:val="00F50376"/>
    <w:rPr>
      <w:rFonts w:ascii="Wingdings" w:hAnsi="Wingdings"/>
    </w:rPr>
  </w:style>
  <w:style w:type="character" w:customStyle="1" w:styleId="WW8Num30z0">
    <w:name w:val="WW8Num30z0"/>
    <w:rsid w:val="00F50376"/>
    <w:rPr>
      <w:sz w:val="27"/>
    </w:rPr>
  </w:style>
  <w:style w:type="character" w:customStyle="1" w:styleId="WW8Num31z0">
    <w:name w:val="WW8Num31z0"/>
    <w:rsid w:val="00F50376"/>
    <w:rPr>
      <w:rFonts w:ascii="Symbol" w:hAnsi="Symbol"/>
    </w:rPr>
  </w:style>
  <w:style w:type="character" w:customStyle="1" w:styleId="WW8Num31z1">
    <w:name w:val="WW8Num31z1"/>
    <w:rsid w:val="00F50376"/>
    <w:rPr>
      <w:rFonts w:ascii="Courier New" w:hAnsi="Courier New"/>
    </w:rPr>
  </w:style>
  <w:style w:type="character" w:customStyle="1" w:styleId="WW8Num31z2">
    <w:name w:val="WW8Num31z2"/>
    <w:rsid w:val="00F50376"/>
    <w:rPr>
      <w:rFonts w:ascii="Wingdings" w:hAnsi="Wingdings"/>
    </w:rPr>
  </w:style>
  <w:style w:type="character" w:customStyle="1" w:styleId="WW8Num32z0">
    <w:name w:val="WW8Num32z0"/>
    <w:rsid w:val="00F50376"/>
    <w:rPr>
      <w:rFonts w:ascii="Symbol" w:hAnsi="Symbol"/>
    </w:rPr>
  </w:style>
  <w:style w:type="character" w:customStyle="1" w:styleId="WW8Num32z1">
    <w:name w:val="WW8Num32z1"/>
    <w:rsid w:val="00F50376"/>
    <w:rPr>
      <w:rFonts w:ascii="Courier New" w:hAnsi="Courier New"/>
    </w:rPr>
  </w:style>
  <w:style w:type="character" w:customStyle="1" w:styleId="WW8Num32z2">
    <w:name w:val="WW8Num32z2"/>
    <w:rsid w:val="00F50376"/>
    <w:rPr>
      <w:rFonts w:ascii="Wingdings" w:hAnsi="Wingdings"/>
    </w:rPr>
  </w:style>
  <w:style w:type="character" w:customStyle="1" w:styleId="WW8Num33z0">
    <w:name w:val="WW8Num33z0"/>
    <w:rsid w:val="00F50376"/>
    <w:rPr>
      <w:rFonts w:ascii="Symbol" w:hAnsi="Symbol"/>
    </w:rPr>
  </w:style>
  <w:style w:type="character" w:customStyle="1" w:styleId="WW8Num33z1">
    <w:name w:val="WW8Num33z1"/>
    <w:rsid w:val="00F50376"/>
    <w:rPr>
      <w:rFonts w:ascii="Courier New" w:hAnsi="Courier New"/>
    </w:rPr>
  </w:style>
  <w:style w:type="character" w:customStyle="1" w:styleId="WW8Num33z2">
    <w:name w:val="WW8Num33z2"/>
    <w:rsid w:val="00F50376"/>
    <w:rPr>
      <w:rFonts w:ascii="Wingdings" w:hAnsi="Wingdings"/>
    </w:rPr>
  </w:style>
  <w:style w:type="character" w:customStyle="1" w:styleId="WW8Num34z0">
    <w:name w:val="WW8Num34z0"/>
    <w:rsid w:val="00F50376"/>
    <w:rPr>
      <w:b/>
      <w:sz w:val="36"/>
    </w:rPr>
  </w:style>
  <w:style w:type="character" w:customStyle="1" w:styleId="WW8Num34z1">
    <w:name w:val="WW8Num34z1"/>
    <w:rsid w:val="00F50376"/>
    <w:rPr>
      <w:sz w:val="27"/>
    </w:rPr>
  </w:style>
  <w:style w:type="character" w:customStyle="1" w:styleId="WW8Num35z0">
    <w:name w:val="WW8Num35z0"/>
    <w:rsid w:val="00F50376"/>
    <w:rPr>
      <w:rFonts w:ascii="Symbol" w:hAnsi="Symbol"/>
    </w:rPr>
  </w:style>
  <w:style w:type="character" w:customStyle="1" w:styleId="WW8Num35z1">
    <w:name w:val="WW8Num35z1"/>
    <w:rsid w:val="00F50376"/>
    <w:rPr>
      <w:rFonts w:ascii="Courier New" w:hAnsi="Courier New"/>
    </w:rPr>
  </w:style>
  <w:style w:type="character" w:customStyle="1" w:styleId="WW8Num35z2">
    <w:name w:val="WW8Num35z2"/>
    <w:rsid w:val="00F50376"/>
    <w:rPr>
      <w:rFonts w:ascii="Wingdings" w:hAnsi="Wingdings"/>
    </w:rPr>
  </w:style>
  <w:style w:type="character" w:customStyle="1" w:styleId="WW8Num36z0">
    <w:name w:val="WW8Num36z0"/>
    <w:rsid w:val="00F50376"/>
    <w:rPr>
      <w:rFonts w:ascii="Symbol" w:hAnsi="Symbol"/>
    </w:rPr>
  </w:style>
  <w:style w:type="character" w:customStyle="1" w:styleId="WW8Num36z1">
    <w:name w:val="WW8Num36z1"/>
    <w:rsid w:val="00F50376"/>
    <w:rPr>
      <w:rFonts w:ascii="Courier New" w:hAnsi="Courier New"/>
    </w:rPr>
  </w:style>
  <w:style w:type="character" w:customStyle="1" w:styleId="WW8Num36z2">
    <w:name w:val="WW8Num36z2"/>
    <w:rsid w:val="00F50376"/>
    <w:rPr>
      <w:rFonts w:ascii="Wingdings" w:hAnsi="Wingdings"/>
    </w:rPr>
  </w:style>
  <w:style w:type="character" w:customStyle="1" w:styleId="1">
    <w:name w:val="Основной шрифт абзаца1"/>
    <w:rsid w:val="00F50376"/>
  </w:style>
  <w:style w:type="character" w:customStyle="1" w:styleId="10">
    <w:name w:val="Знак Знак1"/>
    <w:basedOn w:val="1"/>
    <w:rsid w:val="00F50376"/>
    <w:rPr>
      <w:rFonts w:cs="Times New Roman"/>
    </w:rPr>
  </w:style>
  <w:style w:type="character" w:customStyle="1" w:styleId="a3">
    <w:name w:val="Знак Знак"/>
    <w:basedOn w:val="1"/>
    <w:rsid w:val="00F50376"/>
    <w:rPr>
      <w:rFonts w:cs="Times New Roman"/>
    </w:rPr>
  </w:style>
  <w:style w:type="paragraph" w:customStyle="1" w:styleId="a4">
    <w:name w:val="Заголовок"/>
    <w:basedOn w:val="a"/>
    <w:next w:val="a5"/>
    <w:rsid w:val="00F503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50376"/>
    <w:pPr>
      <w:spacing w:after="120"/>
    </w:pPr>
  </w:style>
  <w:style w:type="paragraph" w:styleId="a6">
    <w:name w:val="List"/>
    <w:basedOn w:val="a5"/>
    <w:rsid w:val="00F50376"/>
    <w:rPr>
      <w:rFonts w:cs="Mangal"/>
    </w:rPr>
  </w:style>
  <w:style w:type="paragraph" w:customStyle="1" w:styleId="20">
    <w:name w:val="Название2"/>
    <w:basedOn w:val="a"/>
    <w:rsid w:val="00F503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5037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F503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50376"/>
    <w:pPr>
      <w:suppressLineNumbers/>
    </w:pPr>
    <w:rPr>
      <w:rFonts w:cs="Mangal"/>
    </w:rPr>
  </w:style>
  <w:style w:type="paragraph" w:styleId="a7">
    <w:name w:val="Normal (Web)"/>
    <w:basedOn w:val="a"/>
    <w:rsid w:val="00F50376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rsid w:val="00F50376"/>
    <w:pPr>
      <w:spacing w:after="0" w:line="240" w:lineRule="auto"/>
    </w:pPr>
  </w:style>
  <w:style w:type="paragraph" w:styleId="a9">
    <w:name w:val="footer"/>
    <w:basedOn w:val="a"/>
    <w:rsid w:val="00F50376"/>
    <w:pPr>
      <w:spacing w:after="0" w:line="240" w:lineRule="auto"/>
    </w:pPr>
  </w:style>
  <w:style w:type="table" w:styleId="aa">
    <w:name w:val="Table Grid"/>
    <w:basedOn w:val="a1"/>
    <w:rsid w:val="00946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EE07-9504-408F-90C9-B3FD6939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Общим собранием</vt:lpstr>
    </vt:vector>
  </TitlesOfParts>
  <Company/>
  <LinksUpToDate>false</LinksUpToDate>
  <CharactersWithSpaces>23356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Общим собранием</dc:title>
  <dc:creator>OEM</dc:creator>
  <cp:lastModifiedBy>User</cp:lastModifiedBy>
  <cp:revision>6</cp:revision>
  <cp:lastPrinted>2016-08-30T11:32:00Z</cp:lastPrinted>
  <dcterms:created xsi:type="dcterms:W3CDTF">2016-10-05T14:38:00Z</dcterms:created>
  <dcterms:modified xsi:type="dcterms:W3CDTF">2016-10-06T08:52:00Z</dcterms:modified>
</cp:coreProperties>
</file>